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28A0" w14:textId="77777777" w:rsidR="00D32E7E" w:rsidRPr="004A5F2F" w:rsidRDefault="00D32E7E" w:rsidP="00D32E7E">
      <w:pPr>
        <w:spacing w:line="288" w:lineRule="atLeast"/>
        <w:ind w:left="720"/>
        <w:rPr>
          <w:b/>
          <w:sz w:val="24"/>
        </w:rPr>
      </w:pPr>
    </w:p>
    <w:p w14:paraId="3A24B2B1" w14:textId="227B7040" w:rsidR="00D32E7E" w:rsidRPr="004A5F2F" w:rsidRDefault="00D32E7E" w:rsidP="004A5F2F">
      <w:pPr>
        <w:spacing w:line="288" w:lineRule="atLeast"/>
        <w:rPr>
          <w:b/>
          <w:sz w:val="32"/>
          <w:szCs w:val="32"/>
        </w:rPr>
      </w:pPr>
      <w:r w:rsidRPr="004A5F2F">
        <w:rPr>
          <w:b/>
          <w:sz w:val="32"/>
          <w:szCs w:val="32"/>
        </w:rPr>
        <w:t xml:space="preserve">Dagsorden til </w:t>
      </w:r>
      <w:r w:rsidR="004A5F2F" w:rsidRPr="004A5F2F">
        <w:rPr>
          <w:b/>
          <w:sz w:val="32"/>
          <w:szCs w:val="32"/>
        </w:rPr>
        <w:t>FSLA’s generalforsamling</w:t>
      </w:r>
      <w:r w:rsidR="004A5F2F">
        <w:rPr>
          <w:b/>
          <w:sz w:val="32"/>
          <w:szCs w:val="32"/>
        </w:rPr>
        <w:t xml:space="preserve"> fredag den 1</w:t>
      </w:r>
      <w:r w:rsidR="00E43267">
        <w:rPr>
          <w:b/>
          <w:sz w:val="32"/>
          <w:szCs w:val="32"/>
        </w:rPr>
        <w:t>3</w:t>
      </w:r>
      <w:r w:rsidR="00427E14">
        <w:rPr>
          <w:b/>
          <w:sz w:val="32"/>
          <w:szCs w:val="32"/>
        </w:rPr>
        <w:t>. marts 202</w:t>
      </w:r>
      <w:r w:rsidR="00E43267">
        <w:rPr>
          <w:b/>
          <w:sz w:val="32"/>
          <w:szCs w:val="32"/>
        </w:rPr>
        <w:t>6</w:t>
      </w:r>
    </w:p>
    <w:p w14:paraId="2CE81262" w14:textId="77777777" w:rsidR="00D32E7E" w:rsidRPr="004A5F2F" w:rsidRDefault="00D32E7E" w:rsidP="00D32E7E">
      <w:pPr>
        <w:spacing w:line="288" w:lineRule="atLeast"/>
        <w:ind w:left="720"/>
        <w:rPr>
          <w:b/>
          <w:sz w:val="24"/>
        </w:rPr>
      </w:pPr>
    </w:p>
    <w:p w14:paraId="5F1BEB62" w14:textId="63C6E867" w:rsidR="00F9197B" w:rsidRPr="004A5F2F" w:rsidRDefault="00D32E7E" w:rsidP="004A5F2F">
      <w:pPr>
        <w:spacing w:line="240" w:lineRule="auto"/>
        <w:rPr>
          <w:b/>
          <w:sz w:val="24"/>
        </w:rPr>
      </w:pPr>
      <w:r w:rsidRPr="004A5F2F">
        <w:rPr>
          <w:b/>
          <w:sz w:val="24"/>
        </w:rPr>
        <w:t>Sted:</w:t>
      </w:r>
      <w:r w:rsidR="004A5F2F" w:rsidRPr="004A5F2F">
        <w:rPr>
          <w:b/>
          <w:sz w:val="24"/>
        </w:rPr>
        <w:t xml:space="preserve"> </w:t>
      </w:r>
      <w:r w:rsidR="00427E14">
        <w:rPr>
          <w:b/>
          <w:sz w:val="24"/>
        </w:rPr>
        <w:t>Hotel Svendborg, Centrumpladsen 1, 5700 Svendborg</w:t>
      </w:r>
    </w:p>
    <w:p w14:paraId="61E9E326" w14:textId="77777777" w:rsidR="004A5F2F" w:rsidRPr="004A5F2F" w:rsidRDefault="004A5F2F" w:rsidP="004A5F2F">
      <w:pPr>
        <w:rPr>
          <w:color w:val="000000"/>
          <w:sz w:val="24"/>
        </w:rPr>
      </w:pPr>
    </w:p>
    <w:p w14:paraId="0E9E971E" w14:textId="5F854322" w:rsidR="00D32E7E" w:rsidRPr="004A5F2F" w:rsidRDefault="00D32E7E" w:rsidP="00F9197B">
      <w:pPr>
        <w:spacing w:line="240" w:lineRule="auto"/>
        <w:rPr>
          <w:b/>
          <w:sz w:val="24"/>
        </w:rPr>
      </w:pPr>
      <w:r w:rsidRPr="004A5F2F">
        <w:rPr>
          <w:b/>
          <w:sz w:val="24"/>
        </w:rPr>
        <w:t>Klokken:</w:t>
      </w:r>
      <w:r w:rsidR="00D267E0" w:rsidRPr="004A5F2F">
        <w:rPr>
          <w:b/>
          <w:sz w:val="24"/>
        </w:rPr>
        <w:t xml:space="preserve"> </w:t>
      </w:r>
      <w:r w:rsidR="004A5F2F" w:rsidRPr="004A5F2F">
        <w:rPr>
          <w:b/>
          <w:sz w:val="24"/>
        </w:rPr>
        <w:t>1</w:t>
      </w:r>
      <w:r w:rsidR="00277355">
        <w:rPr>
          <w:b/>
          <w:sz w:val="24"/>
        </w:rPr>
        <w:t>7.45-18.15</w:t>
      </w:r>
    </w:p>
    <w:p w14:paraId="7F46918C" w14:textId="514A9F4B" w:rsidR="004A5F2F" w:rsidRDefault="004A5F2F" w:rsidP="00F9197B">
      <w:pPr>
        <w:spacing w:line="240" w:lineRule="auto"/>
        <w:rPr>
          <w:b/>
          <w:sz w:val="18"/>
          <w:szCs w:val="18"/>
        </w:rPr>
      </w:pPr>
    </w:p>
    <w:p w14:paraId="36CDEEC4" w14:textId="0161FD48" w:rsidR="004A5F2F" w:rsidRDefault="004A5F2F" w:rsidP="00F9197B">
      <w:pPr>
        <w:spacing w:line="240" w:lineRule="auto"/>
        <w:rPr>
          <w:b/>
          <w:sz w:val="24"/>
        </w:rPr>
      </w:pPr>
      <w:r w:rsidRPr="004A5F2F">
        <w:rPr>
          <w:b/>
          <w:sz w:val="24"/>
        </w:rPr>
        <w:t>Dagsordenpunkter:</w:t>
      </w:r>
    </w:p>
    <w:p w14:paraId="273E5DA4" w14:textId="77777777" w:rsidR="004A5F2F" w:rsidRPr="004A5F2F" w:rsidRDefault="004A5F2F" w:rsidP="00F9197B">
      <w:pPr>
        <w:spacing w:line="240" w:lineRule="auto"/>
        <w:rPr>
          <w:color w:val="000000"/>
          <w:sz w:val="24"/>
        </w:rPr>
      </w:pPr>
    </w:p>
    <w:p w14:paraId="7518049B" w14:textId="77777777" w:rsidR="00D32E7E" w:rsidRPr="00EC26E4" w:rsidRDefault="00D32E7E" w:rsidP="004A5F2F">
      <w:pPr>
        <w:spacing w:line="360" w:lineRule="auto"/>
        <w:ind w:firstLine="720"/>
        <w:rPr>
          <w:b/>
          <w:sz w:val="18"/>
          <w:szCs w:val="18"/>
        </w:rPr>
      </w:pPr>
    </w:p>
    <w:p w14:paraId="25674835" w14:textId="01B5721D" w:rsid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>Valg af dirigent</w:t>
      </w:r>
      <w:r w:rsidR="007D5FAD">
        <w:rPr>
          <w:rFonts w:ascii="Times New Roman" w:hAnsi="Times New Roman" w:cs="Times New Roman"/>
        </w:rPr>
        <w:t>, bestyrelsen foreslår John Christiansen, DSR</w:t>
      </w:r>
    </w:p>
    <w:p w14:paraId="71EC98F7" w14:textId="6759CD65" w:rsidR="004A5F2F" w:rsidRP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 xml:space="preserve">Valg af stemmetællere </w:t>
      </w:r>
    </w:p>
    <w:p w14:paraId="1CB53F75" w14:textId="7B297E85" w:rsidR="004A5F2F" w:rsidRP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 xml:space="preserve">Beretning </w:t>
      </w:r>
    </w:p>
    <w:p w14:paraId="70502B91" w14:textId="01E7BB91" w:rsidR="004A5F2F" w:rsidRP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 xml:space="preserve">Forelæggelse og godkendelse af revideret regnskab </w:t>
      </w:r>
    </w:p>
    <w:p w14:paraId="4EA43F21" w14:textId="59E07C03" w:rsidR="004A5F2F" w:rsidRP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 xml:space="preserve">Fastsættelse af kontingent samt forelæggelse af rammebudget </w:t>
      </w:r>
    </w:p>
    <w:p w14:paraId="0E16ACBC" w14:textId="4196AFED" w:rsidR="004A5F2F" w:rsidRPr="004A5F2F" w:rsidRDefault="004A5F2F" w:rsidP="004A5F2F">
      <w:pPr>
        <w:pStyle w:val="Defaul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4A5F2F">
        <w:rPr>
          <w:rFonts w:ascii="Times New Roman" w:hAnsi="Times New Roman" w:cs="Times New Roman"/>
        </w:rPr>
        <w:t xml:space="preserve">Indkomne forslag </w:t>
      </w:r>
      <w:r w:rsidR="00474E3E">
        <w:rPr>
          <w:rFonts w:ascii="Times New Roman" w:hAnsi="Times New Roman" w:cs="Times New Roman"/>
        </w:rPr>
        <w:t>– forslag til behandling på generalforsamlingen skal være selskabets formand i hænde senest 6 uger før generalforsamlingen det vil sige senest</w:t>
      </w:r>
      <w:r w:rsidR="00F23BA9">
        <w:rPr>
          <w:rFonts w:ascii="Times New Roman" w:hAnsi="Times New Roman" w:cs="Times New Roman"/>
        </w:rPr>
        <w:t xml:space="preserve"> 30. januar</w:t>
      </w:r>
      <w:r w:rsidR="00474E3E">
        <w:rPr>
          <w:rFonts w:ascii="Times New Roman" w:hAnsi="Times New Roman" w:cs="Times New Roman"/>
        </w:rPr>
        <w:t xml:space="preserve"> 202</w:t>
      </w:r>
      <w:r w:rsidR="00F23BA9">
        <w:rPr>
          <w:rFonts w:ascii="Times New Roman" w:hAnsi="Times New Roman" w:cs="Times New Roman"/>
        </w:rPr>
        <w:t>6</w:t>
      </w:r>
      <w:r w:rsidR="00474E3E">
        <w:rPr>
          <w:rFonts w:ascii="Times New Roman" w:hAnsi="Times New Roman" w:cs="Times New Roman"/>
        </w:rPr>
        <w:t>.</w:t>
      </w:r>
    </w:p>
    <w:p w14:paraId="35759CAE" w14:textId="545158F2" w:rsidR="00D32E7E" w:rsidRPr="007D5FAD" w:rsidRDefault="004A5F2F" w:rsidP="004A5F2F">
      <w:pPr>
        <w:pStyle w:val="Listeafsnit"/>
        <w:numPr>
          <w:ilvl w:val="0"/>
          <w:numId w:val="3"/>
        </w:numPr>
        <w:spacing w:line="360" w:lineRule="auto"/>
        <w:rPr>
          <w:b/>
          <w:sz w:val="24"/>
        </w:rPr>
      </w:pPr>
      <w:r w:rsidRPr="004A5F2F">
        <w:rPr>
          <w:sz w:val="24"/>
        </w:rPr>
        <w:t xml:space="preserve">Valg i henhold til § </w:t>
      </w:r>
      <w:r w:rsidR="00474E3E">
        <w:rPr>
          <w:sz w:val="24"/>
        </w:rPr>
        <w:t xml:space="preserve">9 i FSLA’s vedtægter – </w:t>
      </w:r>
      <w:r w:rsidR="001027BA">
        <w:rPr>
          <w:sz w:val="24"/>
        </w:rPr>
        <w:t xml:space="preserve">Rikke </w:t>
      </w:r>
      <w:r w:rsidR="000B00BE">
        <w:rPr>
          <w:sz w:val="24"/>
        </w:rPr>
        <w:t>Salomon</w:t>
      </w:r>
      <w:r w:rsidR="00DA21F2">
        <w:rPr>
          <w:sz w:val="24"/>
        </w:rPr>
        <w:t>, Lone</w:t>
      </w:r>
      <w:r w:rsidR="00E61ACB">
        <w:rPr>
          <w:sz w:val="24"/>
        </w:rPr>
        <w:t xml:space="preserve"> Englund </w:t>
      </w:r>
      <w:r w:rsidR="007B12D8">
        <w:rPr>
          <w:sz w:val="24"/>
        </w:rPr>
        <w:t>og Anette Agerholm e</w:t>
      </w:r>
      <w:r w:rsidR="00B164B2">
        <w:rPr>
          <w:sz w:val="24"/>
        </w:rPr>
        <w:t>r</w:t>
      </w:r>
      <w:r w:rsidR="00427E14">
        <w:rPr>
          <w:sz w:val="24"/>
        </w:rPr>
        <w:t xml:space="preserve"> på valg. </w:t>
      </w:r>
      <w:r w:rsidR="00E30CF6">
        <w:rPr>
          <w:sz w:val="24"/>
        </w:rPr>
        <w:t>Rikke Salomon og Anette Agerholm ønsker at genopstille</w:t>
      </w:r>
    </w:p>
    <w:p w14:paraId="32905290" w14:textId="77777777" w:rsidR="007D5FAD" w:rsidRPr="00427E14" w:rsidRDefault="007D5FAD" w:rsidP="007D5FAD">
      <w:pPr>
        <w:pStyle w:val="Listeafsnit"/>
        <w:spacing w:line="360" w:lineRule="auto"/>
        <w:ind w:left="720"/>
        <w:rPr>
          <w:b/>
          <w:sz w:val="24"/>
        </w:rPr>
      </w:pPr>
      <w:r>
        <w:rPr>
          <w:sz w:val="24"/>
        </w:rPr>
        <w:t>Uddrag af FSLA’s vedtægter:</w:t>
      </w:r>
    </w:p>
    <w:p w14:paraId="65BC2F3C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§8 </w:t>
      </w:r>
      <w:r w:rsidRPr="00427E14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Bestyrelsen </w:t>
      </w:r>
    </w:p>
    <w:p w14:paraId="7F6CF13A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Stk. 1. Bestyrelsen består af minimum 5 og maksimum 7 medlemmer. </w:t>
      </w:r>
    </w:p>
    <w:p w14:paraId="116F3582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Stk. 2. Bestyrelsen konstituerer sig selv med formand, næstformand, kasserer, kursusadministrator og sekretær. </w:t>
      </w:r>
    </w:p>
    <w:p w14:paraId="72648461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Stk. 3. Bestyrelsen fastsætter selv sin forretningsorden. </w:t>
      </w:r>
    </w:p>
    <w:p w14:paraId="15377A5F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§9 </w:t>
      </w:r>
      <w:r w:rsidRPr="00427E14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Valg </w:t>
      </w:r>
    </w:p>
    <w:p w14:paraId="0C5E4F2E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Stk. 1. Valg til bestyrelsen finder sted på generalforsamlingen. </w:t>
      </w:r>
    </w:p>
    <w:p w14:paraId="191041D3" w14:textId="77777777" w:rsidR="007D5FAD" w:rsidRPr="00427E14" w:rsidRDefault="007D5FAD" w:rsidP="007D5FAD">
      <w:pPr>
        <w:pStyle w:val="Listeafsni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 xml:space="preserve">Stk.2. Valg til bestyrelsen sker hvert 2. år. Bestyrelsen vælges for 4 år ad gangen. Genvalg kan finde sted. Når der er valg til bestyrelse, vælges der 2 suppleanter, der vælges for 2 år ad gangen. Der vælges en 1. og 2. suppleant. Valget er gældende fra den pågældende generalforsamlings afslutning. </w:t>
      </w:r>
    </w:p>
    <w:p w14:paraId="1FB9F247" w14:textId="77777777" w:rsidR="007D5FAD" w:rsidRPr="00427E14" w:rsidRDefault="007D5FAD" w:rsidP="007D5FAD">
      <w:pPr>
        <w:pStyle w:val="Listeafsnit"/>
        <w:numPr>
          <w:ilvl w:val="1"/>
          <w:numId w:val="3"/>
        </w:numPr>
        <w:spacing w:line="240" w:lineRule="auto"/>
        <w:rPr>
          <w:b/>
          <w:sz w:val="24"/>
        </w:rPr>
      </w:pPr>
      <w:r w:rsidRPr="00427E14">
        <w:rPr>
          <w:rFonts w:eastAsiaTheme="minorHAnsi"/>
          <w:color w:val="000000"/>
          <w:sz w:val="23"/>
          <w:szCs w:val="23"/>
          <w:lang w:eastAsia="en-US"/>
        </w:rPr>
        <w:t>Stk. 3. Valget finder sted på baggrund af de kandidater, der er anmeldt til formanden senest 6 uger før generalforsamlingen. Til kandidatopstilling kræves 2 stillere, der skal være medlem af selskabet. Der kræves ikke stillere til suppleanterne, og opstillingen skal ikke være anmeldt formanden på forhånd.</w:t>
      </w:r>
    </w:p>
    <w:p w14:paraId="3B90513B" w14:textId="77777777" w:rsidR="007D5FAD" w:rsidRPr="00427E14" w:rsidRDefault="007D5FAD" w:rsidP="007D5FAD">
      <w:pPr>
        <w:spacing w:line="360" w:lineRule="auto"/>
        <w:ind w:firstLine="720"/>
        <w:rPr>
          <w:b/>
          <w:sz w:val="24"/>
        </w:rPr>
      </w:pPr>
    </w:p>
    <w:p w14:paraId="2A890A32" w14:textId="14D809FC" w:rsidR="007D5FAD" w:rsidRDefault="007D5FAD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 w:rsidRPr="00427E14">
        <w:rPr>
          <w:sz w:val="24"/>
        </w:rPr>
        <w:t xml:space="preserve">Det vil sige kandidatur skal anmeldes til </w:t>
      </w:r>
      <w:hyperlink r:id="rId7" w:history="1">
        <w:r w:rsidR="0093650F" w:rsidRPr="00171B83">
          <w:rPr>
            <w:rStyle w:val="Hyperlink"/>
            <w:sz w:val="24"/>
          </w:rPr>
          <w:t>anette.agerholm.01@regionh.dk</w:t>
        </w:r>
      </w:hyperlink>
      <w:r w:rsidR="0093650F">
        <w:rPr>
          <w:sz w:val="24"/>
        </w:rPr>
        <w:t xml:space="preserve"> </w:t>
      </w:r>
      <w:r w:rsidRPr="00427E14">
        <w:rPr>
          <w:sz w:val="24"/>
        </w:rPr>
        <w:t xml:space="preserve"> senest den </w:t>
      </w:r>
      <w:r w:rsidR="001C2AD8">
        <w:rPr>
          <w:sz w:val="24"/>
        </w:rPr>
        <w:t>30. januar 202</w:t>
      </w:r>
      <w:r w:rsidR="0093650F">
        <w:rPr>
          <w:sz w:val="24"/>
        </w:rPr>
        <w:t>6</w:t>
      </w:r>
      <w:r>
        <w:rPr>
          <w:sz w:val="24"/>
        </w:rPr>
        <w:t>.</w:t>
      </w:r>
    </w:p>
    <w:p w14:paraId="6658D7C2" w14:textId="77777777" w:rsidR="007D5FAD" w:rsidRDefault="007D5FAD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 xml:space="preserve">De øvrige medlemmer af bestyrelsen er </w:t>
      </w:r>
    </w:p>
    <w:p w14:paraId="795A2522" w14:textId="4C73CC3C" w:rsidR="007D5FAD" w:rsidRDefault="0093650F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>Pernille Allesen-Holm</w:t>
      </w:r>
      <w:r w:rsidR="003B09C4">
        <w:rPr>
          <w:sz w:val="24"/>
        </w:rPr>
        <w:t xml:space="preserve"> (København)</w:t>
      </w:r>
    </w:p>
    <w:p w14:paraId="7800458B" w14:textId="31830F6D" w:rsidR="00251CA8" w:rsidRDefault="0093650F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 xml:space="preserve">Pia </w:t>
      </w:r>
      <w:r w:rsidR="007D5FAD">
        <w:rPr>
          <w:sz w:val="24"/>
        </w:rPr>
        <w:t>H</w:t>
      </w:r>
      <w:r w:rsidR="00D06F87">
        <w:rPr>
          <w:sz w:val="24"/>
        </w:rPr>
        <w:t>artvig-Olsen</w:t>
      </w:r>
      <w:r w:rsidR="003B09C4">
        <w:rPr>
          <w:sz w:val="24"/>
        </w:rPr>
        <w:t xml:space="preserve"> </w:t>
      </w:r>
      <w:r w:rsidR="00251CA8">
        <w:rPr>
          <w:sz w:val="24"/>
        </w:rPr>
        <w:t>(HGH)</w:t>
      </w:r>
    </w:p>
    <w:p w14:paraId="60EBC7CB" w14:textId="21EF64F1" w:rsidR="003B09C4" w:rsidRDefault="003B09C4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>Helle Marie Christensen</w:t>
      </w:r>
      <w:r w:rsidR="00251CA8">
        <w:rPr>
          <w:sz w:val="24"/>
        </w:rPr>
        <w:t xml:space="preserve"> (OUH)</w:t>
      </w:r>
    </w:p>
    <w:p w14:paraId="1D85EA88" w14:textId="77777777" w:rsidR="00251CA8" w:rsidRDefault="00251CA8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</w:p>
    <w:p w14:paraId="1FB80088" w14:textId="77777777" w:rsidR="00380847" w:rsidRDefault="00380847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</w:p>
    <w:p w14:paraId="232C3F87" w14:textId="77777777" w:rsidR="00380847" w:rsidRDefault="00380847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</w:p>
    <w:p w14:paraId="261585AD" w14:textId="77777777" w:rsidR="00380847" w:rsidRDefault="00380847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</w:p>
    <w:p w14:paraId="5A229F87" w14:textId="1F738704" w:rsidR="00380847" w:rsidRDefault="00380847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>Marie Lavesen (BBH)</w:t>
      </w:r>
    </w:p>
    <w:p w14:paraId="6474B3AF" w14:textId="77777777" w:rsidR="007D5FAD" w:rsidRDefault="007D5FAD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</w:p>
    <w:p w14:paraId="5EEA2C80" w14:textId="77777777" w:rsidR="007D5FAD" w:rsidRDefault="007D5FAD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>Det sidste år har vi holdt i alt 6 bestyrelsesmøder, heraf 3 virtuelle.</w:t>
      </w:r>
    </w:p>
    <w:p w14:paraId="58BA0756" w14:textId="17921A0E" w:rsidR="007D5FAD" w:rsidRDefault="007D5FAD" w:rsidP="007D5FAD">
      <w:pPr>
        <w:pStyle w:val="Listeafsnit"/>
        <w:spacing w:after="200" w:line="360" w:lineRule="auto"/>
        <w:ind w:left="1080"/>
        <w:contextualSpacing/>
        <w:rPr>
          <w:sz w:val="24"/>
        </w:rPr>
      </w:pPr>
      <w:r>
        <w:rPr>
          <w:sz w:val="24"/>
        </w:rPr>
        <w:t>Det er ønskværdigt at bestyrelsen har repræsentanter fra alle de forskellige fagområder FSLA dækker.</w:t>
      </w:r>
    </w:p>
    <w:p w14:paraId="35FFD4B7" w14:textId="77777777" w:rsidR="007D5FAD" w:rsidRPr="007D5FAD" w:rsidRDefault="007D5FAD" w:rsidP="007D5FAD">
      <w:pPr>
        <w:pStyle w:val="Listeafsnit"/>
        <w:spacing w:line="360" w:lineRule="auto"/>
        <w:ind w:left="720"/>
        <w:rPr>
          <w:b/>
          <w:sz w:val="24"/>
        </w:rPr>
      </w:pPr>
    </w:p>
    <w:p w14:paraId="61539016" w14:textId="2577E650" w:rsidR="007D5FAD" w:rsidRPr="00427E14" w:rsidRDefault="007D5FAD" w:rsidP="004A5F2F">
      <w:pPr>
        <w:pStyle w:val="Listeafsnit"/>
        <w:numPr>
          <w:ilvl w:val="0"/>
          <w:numId w:val="3"/>
        </w:numPr>
        <w:spacing w:line="360" w:lineRule="auto"/>
        <w:rPr>
          <w:b/>
          <w:sz w:val="24"/>
        </w:rPr>
      </w:pPr>
      <w:r>
        <w:rPr>
          <w:sz w:val="24"/>
        </w:rPr>
        <w:t>Eventuelt</w:t>
      </w:r>
    </w:p>
    <w:p w14:paraId="04E43966" w14:textId="77777777" w:rsidR="007D5FAD" w:rsidRPr="007D5FAD" w:rsidRDefault="007D5FAD" w:rsidP="007D5FAD">
      <w:pPr>
        <w:spacing w:after="200" w:line="360" w:lineRule="auto"/>
        <w:contextualSpacing/>
        <w:rPr>
          <w:sz w:val="24"/>
        </w:rPr>
      </w:pPr>
    </w:p>
    <w:p w14:paraId="7075AA16" w14:textId="5FFAA5DD" w:rsidR="00D32E7E" w:rsidRDefault="004A5F2F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  <w:r w:rsidRPr="00474E3E">
        <w:rPr>
          <w:sz w:val="24"/>
        </w:rPr>
        <w:t>På bestyrelsens vegne</w:t>
      </w:r>
    </w:p>
    <w:p w14:paraId="2DBA0333" w14:textId="6B75127F" w:rsidR="007D5FAD" w:rsidRDefault="007D5FAD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  <w:r>
        <w:rPr>
          <w:sz w:val="24"/>
        </w:rPr>
        <w:t>København, januar 202</w:t>
      </w:r>
      <w:r w:rsidR="00575640">
        <w:rPr>
          <w:sz w:val="24"/>
        </w:rPr>
        <w:t>6</w:t>
      </w:r>
    </w:p>
    <w:p w14:paraId="2AA4C68C" w14:textId="77777777" w:rsidR="00EF0A0D" w:rsidRPr="00474E3E" w:rsidRDefault="00EF0A0D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</w:p>
    <w:p w14:paraId="6D0AFC82" w14:textId="0007090A" w:rsidR="00D32E7E" w:rsidRDefault="00575640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  <w:r>
        <w:rPr>
          <w:sz w:val="24"/>
        </w:rPr>
        <w:t>Anette Agerholm</w:t>
      </w:r>
    </w:p>
    <w:p w14:paraId="5986046E" w14:textId="6FC9C0A9" w:rsidR="00D32E7E" w:rsidRPr="00474E3E" w:rsidRDefault="00575640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  <w:hyperlink r:id="rId8" w:history="1">
        <w:r w:rsidRPr="00171B83">
          <w:rPr>
            <w:rStyle w:val="Hyperlink"/>
            <w:sz w:val="24"/>
          </w:rPr>
          <w:t>anette.agerholm.01@regionh.dk</w:t>
        </w:r>
      </w:hyperlink>
      <w:r>
        <w:rPr>
          <w:sz w:val="24"/>
        </w:rPr>
        <w:t xml:space="preserve"> </w:t>
      </w:r>
      <w:r w:rsidRPr="00427E14">
        <w:rPr>
          <w:sz w:val="24"/>
        </w:rPr>
        <w:t xml:space="preserve"> </w:t>
      </w:r>
    </w:p>
    <w:p w14:paraId="0564DDE2" w14:textId="00057613" w:rsidR="00D32E7E" w:rsidRPr="00474E3E" w:rsidRDefault="00D32E7E" w:rsidP="00D32E7E">
      <w:pPr>
        <w:pStyle w:val="Listeafsnit"/>
        <w:spacing w:after="200" w:line="288" w:lineRule="atLeast"/>
        <w:ind w:left="0"/>
        <w:contextualSpacing/>
        <w:rPr>
          <w:sz w:val="24"/>
        </w:rPr>
      </w:pPr>
      <w:r w:rsidRPr="00474E3E">
        <w:rPr>
          <w:sz w:val="24"/>
        </w:rPr>
        <w:t xml:space="preserve">Mobil </w:t>
      </w:r>
      <w:r w:rsidR="00C50981">
        <w:rPr>
          <w:sz w:val="24"/>
        </w:rPr>
        <w:t>4017 2422</w:t>
      </w:r>
    </w:p>
    <w:p w14:paraId="60035DE9" w14:textId="77777777" w:rsidR="00474E3E" w:rsidRDefault="00474E3E" w:rsidP="00474E3E">
      <w:pPr>
        <w:pStyle w:val="Default"/>
      </w:pPr>
    </w:p>
    <w:p w14:paraId="72A144E8" w14:textId="605B09B5" w:rsidR="00791278" w:rsidRDefault="00474E3E" w:rsidP="00474E3E">
      <w:r>
        <w:t xml:space="preserve"> </w:t>
      </w:r>
    </w:p>
    <w:sectPr w:rsidR="00791278" w:rsidSect="00DD015D">
      <w:headerReference w:type="default" r:id="rId9"/>
      <w:footerReference w:type="even" r:id="rId10"/>
      <w:footerReference w:type="default" r:id="rId11"/>
      <w:pgSz w:w="11906" w:h="16838"/>
      <w:pgMar w:top="153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FD92" w14:textId="77777777" w:rsidR="00AD3E59" w:rsidRDefault="00AD3E59">
      <w:pPr>
        <w:spacing w:line="240" w:lineRule="auto"/>
      </w:pPr>
      <w:r>
        <w:separator/>
      </w:r>
    </w:p>
  </w:endnote>
  <w:endnote w:type="continuationSeparator" w:id="0">
    <w:p w14:paraId="0072D853" w14:textId="77777777" w:rsidR="00AD3E59" w:rsidRDefault="00AD3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382B" w14:textId="77777777" w:rsidR="00000000" w:rsidRDefault="00D32E7E" w:rsidP="00A37CA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5CCFA52F" w14:textId="77777777" w:rsidR="00000000" w:rsidRDefault="00000000" w:rsidP="0002665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8602" w14:textId="77777777" w:rsidR="00000000" w:rsidRDefault="00D32E7E" w:rsidP="00A37CA6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C0CD191" w14:textId="77777777" w:rsidR="00000000" w:rsidRDefault="00000000" w:rsidP="0002665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BCAF" w14:textId="77777777" w:rsidR="00AD3E59" w:rsidRDefault="00AD3E59">
      <w:pPr>
        <w:spacing w:line="240" w:lineRule="auto"/>
      </w:pPr>
      <w:r>
        <w:separator/>
      </w:r>
    </w:p>
  </w:footnote>
  <w:footnote w:type="continuationSeparator" w:id="0">
    <w:p w14:paraId="63CD4FE5" w14:textId="77777777" w:rsidR="00AD3E59" w:rsidRDefault="00AD3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3286" w14:textId="732522D5" w:rsidR="00000000" w:rsidRDefault="00D32E7E" w:rsidP="008F5738">
    <w:pPr>
      <w:pStyle w:val="Template-Omrde"/>
      <w:rPr>
        <w:color w:val="33CCCC"/>
      </w:rPr>
    </w:pPr>
    <w:r>
      <w:rPr>
        <w:color w:val="33CCCC"/>
      </w:rPr>
      <w:drawing>
        <wp:anchor distT="0" distB="0" distL="114300" distR="114300" simplePos="0" relativeHeight="251659264" behindDoc="0" locked="0" layoutInCell="1" allowOverlap="1" wp14:anchorId="09A0EC7D" wp14:editId="53836777">
          <wp:simplePos x="0" y="0"/>
          <wp:positionH relativeFrom="column">
            <wp:posOffset>228600</wp:posOffset>
          </wp:positionH>
          <wp:positionV relativeFrom="paragraph">
            <wp:posOffset>-55245</wp:posOffset>
          </wp:positionV>
          <wp:extent cx="1095375" cy="885825"/>
          <wp:effectExtent l="0" t="0" r="9525" b="952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3CCCC"/>
      </w:rPr>
      <w:tab/>
    </w:r>
    <w:r>
      <w:rPr>
        <w:color w:val="33CCCC"/>
      </w:rPr>
      <w:tab/>
    </w:r>
    <w:r>
      <w:rPr>
        <w:color w:val="33CCCC"/>
      </w:rPr>
      <w:tab/>
    </w:r>
    <w:r>
      <w:rPr>
        <w:color w:val="33CCCC"/>
      </w:rPr>
      <w:tab/>
    </w:r>
  </w:p>
  <w:p w14:paraId="12A84AF3" w14:textId="77777777" w:rsidR="00000000" w:rsidRDefault="00D32E7E" w:rsidP="008F5738">
    <w:pPr>
      <w:pStyle w:val="Template-Omrde"/>
      <w:ind w:left="2608"/>
      <w:rPr>
        <w:color w:val="33CCCC"/>
      </w:rPr>
    </w:pPr>
    <w:r w:rsidRPr="00F57C99">
      <w:rPr>
        <w:color w:val="33CCCC"/>
      </w:rPr>
      <w:t xml:space="preserve">Fagligt Selskab for </w:t>
    </w:r>
  </w:p>
  <w:p w14:paraId="5D5000F3" w14:textId="77777777" w:rsidR="00000000" w:rsidRDefault="00D32E7E" w:rsidP="008F5738">
    <w:pPr>
      <w:pStyle w:val="Template-Omrde"/>
      <w:ind w:left="2608"/>
      <w:rPr>
        <w:color w:val="33CCCC"/>
      </w:rPr>
    </w:pPr>
    <w:r w:rsidRPr="00F57C99">
      <w:rPr>
        <w:color w:val="33CCCC"/>
      </w:rPr>
      <w:t xml:space="preserve">Lunge- og </w:t>
    </w:r>
  </w:p>
  <w:p w14:paraId="61415EB7" w14:textId="77777777" w:rsidR="00000000" w:rsidRPr="00F57C99" w:rsidRDefault="00D32E7E" w:rsidP="008F5738">
    <w:pPr>
      <w:pStyle w:val="Template-Omrde"/>
      <w:ind w:left="2608"/>
      <w:rPr>
        <w:color w:val="33CCCC"/>
      </w:rPr>
    </w:pPr>
    <w:r w:rsidRPr="00F57C99">
      <w:rPr>
        <w:color w:val="33CCCC"/>
      </w:rPr>
      <w:t>Allergisygeplejersker</w:t>
    </w:r>
  </w:p>
  <w:p w14:paraId="23DB76A9" w14:textId="77777777" w:rsidR="00000000" w:rsidRDefault="000000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13150"/>
    <w:multiLevelType w:val="hybridMultilevel"/>
    <w:tmpl w:val="260CE184"/>
    <w:lvl w:ilvl="0" w:tplc="0406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70F4FA4"/>
    <w:multiLevelType w:val="hybridMultilevel"/>
    <w:tmpl w:val="1E8649A4"/>
    <w:lvl w:ilvl="0" w:tplc="0406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5B131F75"/>
    <w:multiLevelType w:val="hybridMultilevel"/>
    <w:tmpl w:val="1D2A4B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08E086E">
      <w:start w:val="1"/>
      <w:numFmt w:val="lowerLetter"/>
      <w:lvlText w:val="%2."/>
      <w:lvlJc w:val="left"/>
      <w:pPr>
        <w:ind w:left="1353" w:hanging="360"/>
      </w:pPr>
      <w:rPr>
        <w:b w:val="0"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591"/>
    <w:multiLevelType w:val="hybridMultilevel"/>
    <w:tmpl w:val="82E03E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00662">
    <w:abstractNumId w:val="0"/>
  </w:num>
  <w:num w:numId="2" w16cid:durableId="1817842369">
    <w:abstractNumId w:val="1"/>
  </w:num>
  <w:num w:numId="3" w16cid:durableId="1824852448">
    <w:abstractNumId w:val="2"/>
  </w:num>
  <w:num w:numId="4" w16cid:durableId="24545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E"/>
    <w:rsid w:val="000B00BE"/>
    <w:rsid w:val="000B0C29"/>
    <w:rsid w:val="001027BA"/>
    <w:rsid w:val="0015597F"/>
    <w:rsid w:val="001C2AD8"/>
    <w:rsid w:val="001F3B3A"/>
    <w:rsid w:val="00251CA8"/>
    <w:rsid w:val="00277355"/>
    <w:rsid w:val="002B5630"/>
    <w:rsid w:val="002E18F4"/>
    <w:rsid w:val="00380847"/>
    <w:rsid w:val="003B09C4"/>
    <w:rsid w:val="003D1E9E"/>
    <w:rsid w:val="003D3684"/>
    <w:rsid w:val="00427E14"/>
    <w:rsid w:val="00474E3E"/>
    <w:rsid w:val="004A5F2F"/>
    <w:rsid w:val="004E4F07"/>
    <w:rsid w:val="00575640"/>
    <w:rsid w:val="005C6E12"/>
    <w:rsid w:val="00657D81"/>
    <w:rsid w:val="0070638E"/>
    <w:rsid w:val="0075331C"/>
    <w:rsid w:val="00791278"/>
    <w:rsid w:val="007B12D8"/>
    <w:rsid w:val="007D5FAD"/>
    <w:rsid w:val="00864777"/>
    <w:rsid w:val="0093650F"/>
    <w:rsid w:val="00AC44C3"/>
    <w:rsid w:val="00AD3E59"/>
    <w:rsid w:val="00B164B2"/>
    <w:rsid w:val="00B2388A"/>
    <w:rsid w:val="00BE1CAA"/>
    <w:rsid w:val="00BF43BC"/>
    <w:rsid w:val="00C50981"/>
    <w:rsid w:val="00C66F00"/>
    <w:rsid w:val="00D06F87"/>
    <w:rsid w:val="00D267E0"/>
    <w:rsid w:val="00D32E7E"/>
    <w:rsid w:val="00D377FB"/>
    <w:rsid w:val="00D92B96"/>
    <w:rsid w:val="00DA21F2"/>
    <w:rsid w:val="00E30CF6"/>
    <w:rsid w:val="00E43267"/>
    <w:rsid w:val="00E61ACB"/>
    <w:rsid w:val="00EC26E4"/>
    <w:rsid w:val="00EF0A0D"/>
    <w:rsid w:val="00F06D81"/>
    <w:rsid w:val="00F23BA9"/>
    <w:rsid w:val="00F9197B"/>
    <w:rsid w:val="00FD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B2958"/>
  <w15:chartTrackingRefBased/>
  <w15:docId w15:val="{A3D90CA2-F411-4189-A822-7414F187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E"/>
    <w:pPr>
      <w:spacing w:after="0" w:line="280" w:lineRule="atLeast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Omrde">
    <w:name w:val="Template - Område"/>
    <w:basedOn w:val="Normal"/>
    <w:next w:val="Normal"/>
    <w:rsid w:val="00D32E7E"/>
    <w:pPr>
      <w:spacing w:line="190" w:lineRule="atLeast"/>
    </w:pPr>
    <w:rPr>
      <w:rFonts w:ascii="Arial" w:hAnsi="Arial"/>
      <w:b/>
      <w:noProof/>
      <w:sz w:val="20"/>
    </w:rPr>
  </w:style>
  <w:style w:type="paragraph" w:styleId="Sidehoved">
    <w:name w:val="header"/>
    <w:basedOn w:val="Normal"/>
    <w:link w:val="SidehovedTegn"/>
    <w:rsid w:val="00D32E7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32E7E"/>
    <w:rPr>
      <w:rFonts w:ascii="Times New Roman" w:eastAsia="Times New Roman" w:hAnsi="Times New Roman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D32E7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32E7E"/>
    <w:rPr>
      <w:rFonts w:ascii="Times New Roman" w:eastAsia="Times New Roman" w:hAnsi="Times New Roman" w:cs="Times New Roman"/>
      <w:szCs w:val="24"/>
      <w:lang w:eastAsia="da-DK"/>
    </w:rPr>
  </w:style>
  <w:style w:type="character" w:styleId="Sidetal">
    <w:name w:val="page number"/>
    <w:basedOn w:val="Standardskrifttypeiafsnit"/>
    <w:rsid w:val="00D32E7E"/>
  </w:style>
  <w:style w:type="paragraph" w:styleId="Listeafsnit">
    <w:name w:val="List Paragraph"/>
    <w:basedOn w:val="Normal"/>
    <w:uiPriority w:val="34"/>
    <w:qFormat/>
    <w:rsid w:val="00D32E7E"/>
    <w:pPr>
      <w:ind w:left="1304"/>
    </w:pPr>
  </w:style>
  <w:style w:type="paragraph" w:customStyle="1" w:styleId="xmsonormal">
    <w:name w:val="x_msonormal"/>
    <w:basedOn w:val="Normal"/>
    <w:rsid w:val="00D32E7E"/>
    <w:pPr>
      <w:spacing w:line="240" w:lineRule="auto"/>
    </w:pPr>
    <w:rPr>
      <w:rFonts w:ascii="Calibri" w:eastAsia="Calibri" w:hAnsi="Calibri" w:cs="Calibri"/>
      <w:szCs w:val="22"/>
    </w:rPr>
  </w:style>
  <w:style w:type="paragraph" w:customStyle="1" w:styleId="Default">
    <w:name w:val="Default"/>
    <w:rsid w:val="004A5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474E3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te.agerholm.01@regionh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ette.agerholm.01@regionh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Allesen-Holm</dc:creator>
  <cp:keywords/>
  <dc:description/>
  <cp:lastModifiedBy>Anette Agerholm</cp:lastModifiedBy>
  <cp:revision>21</cp:revision>
  <dcterms:created xsi:type="dcterms:W3CDTF">2026-01-14T06:54:00Z</dcterms:created>
  <dcterms:modified xsi:type="dcterms:W3CDTF">2026-01-14T10:06:00Z</dcterms:modified>
</cp:coreProperties>
</file>