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8B51A" w14:textId="77777777" w:rsidR="00317DD2" w:rsidRDefault="00617338" w:rsidP="00317DD2">
      <w:pPr>
        <w:jc w:val="right"/>
        <w:rPr>
          <w:color w:val="4472C4" w:themeColor="accent1"/>
          <w:sz w:val="36"/>
          <w:szCs w:val="36"/>
        </w:rPr>
      </w:pPr>
      <w:r w:rsidRPr="00027F14">
        <w:rPr>
          <w:noProof/>
          <w:sz w:val="20"/>
          <w:szCs w:val="20"/>
        </w:rPr>
        <w:drawing>
          <wp:inline distT="0" distB="0" distL="0" distR="0" wp14:anchorId="1B727E79" wp14:editId="126AA8FF">
            <wp:extent cx="1543050" cy="304800"/>
            <wp:effectExtent l="0" t="0" r="0" b="0"/>
            <wp:docPr id="1983023972" name="Billede 198302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304800"/>
                    </a:xfrm>
                    <a:prstGeom prst="rect">
                      <a:avLst/>
                    </a:prstGeom>
                    <a:noFill/>
                    <a:ln>
                      <a:noFill/>
                    </a:ln>
                  </pic:spPr>
                </pic:pic>
              </a:graphicData>
            </a:graphic>
          </wp:inline>
        </w:drawing>
      </w:r>
    </w:p>
    <w:p w14:paraId="4CC88BF9" w14:textId="77777777" w:rsidR="00317DD2" w:rsidRDefault="00317DD2" w:rsidP="00617338">
      <w:pPr>
        <w:rPr>
          <w:color w:val="4472C4" w:themeColor="accent1"/>
          <w:sz w:val="36"/>
          <w:szCs w:val="36"/>
        </w:rPr>
      </w:pPr>
      <w:r>
        <w:rPr>
          <w:color w:val="4472C4" w:themeColor="accent1"/>
          <w:sz w:val="36"/>
          <w:szCs w:val="36"/>
        </w:rPr>
        <w:t>Nyt fra din kredsbestyrelse – august 2026</w:t>
      </w:r>
    </w:p>
    <w:p w14:paraId="44AEAE04" w14:textId="77777777" w:rsidR="00027F14" w:rsidRDefault="00FF5A55" w:rsidP="00617338">
      <w:pPr>
        <w:jc w:val="right"/>
        <w:rPr>
          <w:color w:val="4472C4" w:themeColor="accent1"/>
          <w:sz w:val="36"/>
          <w:szCs w:val="36"/>
        </w:rPr>
      </w:pPr>
      <w:r>
        <w:rPr>
          <w:noProof/>
        </w:rPr>
        <w:drawing>
          <wp:anchor distT="0" distB="0" distL="114300" distR="114300" simplePos="0" relativeHeight="251658240" behindDoc="0" locked="0" layoutInCell="1" allowOverlap="1" wp14:anchorId="71D7679E" wp14:editId="7F72DCA5">
            <wp:simplePos x="0" y="0"/>
            <wp:positionH relativeFrom="column">
              <wp:posOffset>3964305</wp:posOffset>
            </wp:positionH>
            <wp:positionV relativeFrom="paragraph">
              <wp:posOffset>245745</wp:posOffset>
            </wp:positionV>
            <wp:extent cx="1864360" cy="1715770"/>
            <wp:effectExtent l="0" t="1905" r="635" b="635"/>
            <wp:wrapSquare wrapText="bothSides"/>
            <wp:docPr id="1886773794" name="Sanne Fuglsang og Connie Jensen" descr="Kredsbestyrelsesmedlemmerne Sanne Fuglsang og Connie Je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4360" cy="171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6B221" w14:textId="77777777" w:rsidR="00317DD2" w:rsidRDefault="004B6697" w:rsidP="00FF5A55">
      <w:pPr>
        <w:rPr>
          <w:color w:val="FF0000"/>
          <w:sz w:val="28"/>
          <w:szCs w:val="28"/>
        </w:rPr>
      </w:pPr>
      <w:r>
        <w:rPr>
          <w:color w:val="FF0000"/>
          <w:sz w:val="28"/>
          <w:szCs w:val="28"/>
        </w:rPr>
        <w:t>Kommunikation, sundhedsråd og Folkemødet</w:t>
      </w:r>
    </w:p>
    <w:p w14:paraId="24FCA4A9" w14:textId="77777777" w:rsidR="004C4798" w:rsidRDefault="004C4798">
      <w:pPr>
        <w:rPr>
          <w:color w:val="000000" w:themeColor="text1"/>
          <w:szCs w:val="22"/>
        </w:rPr>
      </w:pPr>
    </w:p>
    <w:p w14:paraId="0B45A6DD" w14:textId="77777777" w:rsidR="004C4798" w:rsidRDefault="006133D6">
      <w:pPr>
        <w:rPr>
          <w:color w:val="000000" w:themeColor="text1"/>
          <w:sz w:val="20"/>
          <w:szCs w:val="20"/>
        </w:rPr>
      </w:pPr>
      <w:r>
        <w:rPr>
          <w:color w:val="000000" w:themeColor="text1"/>
          <w:sz w:val="20"/>
          <w:szCs w:val="20"/>
        </w:rPr>
        <w:t>Tirsdag den 25. august var kredsbestyrelsen samlet til møde. På dagsordenen stod både kommunikationen med medlemmerne, de nye sundhedsråd, kredsens høringssvar til Region Midtjyllands budgetforslag og erfaringerne fra årets Folkemøde. Kredsbestyrelsesmedlemmerne Sanne Fuglsang og Connie Jensen fortæller.</w:t>
      </w:r>
    </w:p>
    <w:p w14:paraId="0A1F19FF" w14:textId="77777777" w:rsidR="004C4798" w:rsidRDefault="004C4798">
      <w:pPr>
        <w:rPr>
          <w:color w:val="000000" w:themeColor="text1"/>
          <w:szCs w:val="22"/>
        </w:rPr>
      </w:pPr>
    </w:p>
    <w:p w14:paraId="6634F778" w14:textId="1D41CB9B" w:rsidR="004C4798" w:rsidRDefault="006133D6">
      <w:pPr>
        <w:pStyle w:val="Listeafsnit"/>
        <w:numPr>
          <w:ilvl w:val="0"/>
          <w:numId w:val="16"/>
        </w:numPr>
        <w:rPr>
          <w:color w:val="000000" w:themeColor="text1"/>
          <w:sz w:val="20"/>
          <w:szCs w:val="20"/>
        </w:rPr>
      </w:pPr>
      <w:r>
        <w:rPr>
          <w:color w:val="000000" w:themeColor="text1"/>
          <w:sz w:val="20"/>
          <w:szCs w:val="20"/>
        </w:rPr>
        <w:t xml:space="preserve">Vi har drøftet både Dansk Sygeplejeråds centrale kommunikationsstrategi og vores egen strategi her i kredsen. </w:t>
      </w:r>
      <w:r w:rsidR="001B6E79">
        <w:rPr>
          <w:color w:val="000000" w:themeColor="text1"/>
          <w:sz w:val="20"/>
          <w:szCs w:val="20"/>
        </w:rPr>
        <w:t>Vi kan godt love, at</w:t>
      </w:r>
      <w:r>
        <w:rPr>
          <w:color w:val="000000" w:themeColor="text1"/>
          <w:sz w:val="20"/>
          <w:szCs w:val="20"/>
        </w:rPr>
        <w:t xml:space="preserve"> der kommer til at ske nogle ændringer, fortæller Sanne Fuglsang og Connie Jensen.</w:t>
      </w:r>
    </w:p>
    <w:p w14:paraId="19069A67" w14:textId="77777777" w:rsidR="004C4798" w:rsidRDefault="004C4798">
      <w:pPr>
        <w:rPr>
          <w:color w:val="000000" w:themeColor="text1"/>
          <w:szCs w:val="22"/>
        </w:rPr>
      </w:pPr>
    </w:p>
    <w:p w14:paraId="2D5E12CC" w14:textId="77777777" w:rsidR="004C4798" w:rsidRDefault="006133D6">
      <w:pPr>
        <w:rPr>
          <w:b/>
          <w:bCs/>
          <w:color w:val="000000" w:themeColor="text1"/>
          <w:sz w:val="20"/>
          <w:szCs w:val="20"/>
        </w:rPr>
      </w:pPr>
      <w:r>
        <w:rPr>
          <w:b/>
          <w:bCs/>
          <w:color w:val="000000" w:themeColor="text1"/>
          <w:sz w:val="20"/>
          <w:szCs w:val="20"/>
        </w:rPr>
        <w:t>Nye sundhedsråd og en reform i bevægelse</w:t>
      </w:r>
    </w:p>
    <w:p w14:paraId="0D03EA7D" w14:textId="77777777" w:rsidR="004C4798" w:rsidRDefault="004C4798">
      <w:pPr>
        <w:rPr>
          <w:color w:val="000000" w:themeColor="text1"/>
          <w:szCs w:val="22"/>
        </w:rPr>
      </w:pPr>
    </w:p>
    <w:p w14:paraId="6A4770BC" w14:textId="77777777" w:rsidR="004C4798" w:rsidRDefault="006133D6">
      <w:pPr>
        <w:rPr>
          <w:color w:val="000000" w:themeColor="text1"/>
          <w:sz w:val="20"/>
          <w:szCs w:val="20"/>
        </w:rPr>
      </w:pPr>
      <w:r>
        <w:rPr>
          <w:color w:val="000000" w:themeColor="text1"/>
          <w:sz w:val="20"/>
          <w:szCs w:val="20"/>
        </w:rPr>
        <w:t>De fem sundhedsråd i Kreds Midtjyllands område arbejder nu med de kommende nærsundhedsplaner. De får betydning for, hvordan patienternes forløb hænger sammen, hvordan hospitaler, kommuner og almen praksis samarbejder, og hvordan flere opgaver kan løses tættere på borgerne. Kredsbestyrelsen drøftede de nye råd og de dagsordener, der følger med sundhedsreformen. Flere af sundhedsrådene inviterer i september til borgermøder og workshops, hvor blandt andre sygeplejersker kan byde ind med erfaringer fra hverdage</w:t>
      </w:r>
      <w:r>
        <w:rPr>
          <w:color w:val="000000" w:themeColor="text1"/>
          <w:sz w:val="20"/>
          <w:szCs w:val="20"/>
        </w:rPr>
        <w:t>n.</w:t>
      </w:r>
    </w:p>
    <w:p w14:paraId="51BCC665" w14:textId="77777777" w:rsidR="004C4798" w:rsidRPr="001B6E79" w:rsidRDefault="006133D6">
      <w:pPr>
        <w:rPr>
          <w:color w:val="000000" w:themeColor="text1"/>
          <w:sz w:val="20"/>
          <w:szCs w:val="20"/>
        </w:rPr>
      </w:pPr>
      <w:r w:rsidRPr="001B6E79">
        <w:rPr>
          <w:sz w:val="20"/>
          <w:szCs w:val="20"/>
        </w:rPr>
        <w:t xml:space="preserve">Se møderne og læs, hvordan du kan få din sygeplejefaglige stemme i spil – </w:t>
      </w:r>
      <w:hyperlink r:id="rId7">
        <w:r w:rsidRPr="001B6E79">
          <w:rPr>
            <w:color w:val="0563C1"/>
            <w:sz w:val="20"/>
            <w:szCs w:val="20"/>
            <w:u w:val="single"/>
          </w:rPr>
          <w:t>klik her.</w:t>
        </w:r>
      </w:hyperlink>
    </w:p>
    <w:p w14:paraId="5213F252" w14:textId="77777777" w:rsidR="004C4798" w:rsidRDefault="004C4798">
      <w:pPr>
        <w:rPr>
          <w:color w:val="000000" w:themeColor="text1"/>
          <w:szCs w:val="22"/>
        </w:rPr>
      </w:pPr>
    </w:p>
    <w:p w14:paraId="624427A0" w14:textId="77777777" w:rsidR="004C4798" w:rsidRDefault="006133D6">
      <w:pPr>
        <w:rPr>
          <w:b/>
          <w:bCs/>
          <w:color w:val="000000" w:themeColor="text1"/>
          <w:sz w:val="20"/>
          <w:szCs w:val="20"/>
        </w:rPr>
      </w:pPr>
      <w:r>
        <w:rPr>
          <w:b/>
          <w:bCs/>
          <w:color w:val="000000" w:themeColor="text1"/>
          <w:sz w:val="20"/>
          <w:szCs w:val="20"/>
        </w:rPr>
        <w:t>Budget 2027: Medarbejderne skal med</w:t>
      </w:r>
    </w:p>
    <w:p w14:paraId="6BB11E48" w14:textId="77777777" w:rsidR="004C4798" w:rsidRDefault="004C4798">
      <w:pPr>
        <w:rPr>
          <w:color w:val="000000" w:themeColor="text1"/>
          <w:szCs w:val="22"/>
        </w:rPr>
      </w:pPr>
    </w:p>
    <w:p w14:paraId="04E3A559" w14:textId="63A0E10E" w:rsidR="004C4798" w:rsidRDefault="001B6E79">
      <w:pPr>
        <w:rPr>
          <w:color w:val="000000" w:themeColor="text1"/>
          <w:sz w:val="20"/>
          <w:szCs w:val="20"/>
        </w:rPr>
      </w:pPr>
      <w:r>
        <w:rPr>
          <w:color w:val="000000" w:themeColor="text1"/>
          <w:sz w:val="20"/>
          <w:szCs w:val="20"/>
        </w:rPr>
        <w:t>Den politiske ledelse i DSR Kreds Midtjylland</w:t>
      </w:r>
      <w:r w:rsidR="006133D6">
        <w:rPr>
          <w:color w:val="000000" w:themeColor="text1"/>
          <w:sz w:val="20"/>
          <w:szCs w:val="20"/>
        </w:rPr>
        <w:t xml:space="preserve"> har også sendt et høringssvar til Region Midtjyllands forslag til budget 2027. Her peger kredsen blandt andet på, at en væsentlig del af prioriteringspuljen bør bruges på medarbejderkapacitet, kompetenceudvikling og arbejdsmiljø. Samtidig understreger høringssvaret, at økonomi, kompetencer og medarbejdere skal følge med, når opgaver flyttes som led i sundhedsreformen.</w:t>
      </w:r>
    </w:p>
    <w:p w14:paraId="2C4AFE1B" w14:textId="77777777" w:rsidR="004C4798" w:rsidRDefault="004C4798">
      <w:pPr>
        <w:rPr>
          <w:color w:val="000000" w:themeColor="text1"/>
          <w:szCs w:val="22"/>
        </w:rPr>
      </w:pPr>
    </w:p>
    <w:p w14:paraId="07FD517F" w14:textId="1A1BFCB3" w:rsidR="001B6E79" w:rsidRDefault="006133D6" w:rsidP="001B6E79">
      <w:pPr>
        <w:pStyle w:val="Listeafsnit"/>
        <w:numPr>
          <w:ilvl w:val="0"/>
          <w:numId w:val="16"/>
        </w:numPr>
        <w:rPr>
          <w:color w:val="000000" w:themeColor="text1"/>
          <w:sz w:val="20"/>
          <w:szCs w:val="20"/>
        </w:rPr>
      </w:pPr>
      <w:r>
        <w:rPr>
          <w:color w:val="000000" w:themeColor="text1"/>
          <w:sz w:val="20"/>
          <w:szCs w:val="20"/>
        </w:rPr>
        <w:t xml:space="preserve">Det er et virkelig godt høringssvar med nogle stærke pointer. Vi vil </w:t>
      </w:r>
      <w:r>
        <w:rPr>
          <w:color w:val="000000" w:themeColor="text1"/>
          <w:sz w:val="20"/>
          <w:szCs w:val="20"/>
        </w:rPr>
        <w:t>opfordre jer til at læse det, fortæller Sanne Fuglsang og Connie Jensen.</w:t>
      </w:r>
    </w:p>
    <w:p w14:paraId="7D09DA3F" w14:textId="77777777" w:rsidR="001B6E79" w:rsidRPr="001B6E79" w:rsidRDefault="001B6E79" w:rsidP="001B6E79">
      <w:pPr>
        <w:pStyle w:val="Listeafsnit"/>
        <w:rPr>
          <w:color w:val="000000" w:themeColor="text1"/>
          <w:sz w:val="20"/>
          <w:szCs w:val="20"/>
        </w:rPr>
      </w:pPr>
    </w:p>
    <w:p w14:paraId="17697F98" w14:textId="77777777" w:rsidR="004C4798" w:rsidRPr="001B6E79" w:rsidRDefault="006133D6">
      <w:pPr>
        <w:rPr>
          <w:color w:val="000000" w:themeColor="text1"/>
          <w:sz w:val="20"/>
          <w:szCs w:val="20"/>
        </w:rPr>
      </w:pPr>
      <w:r w:rsidRPr="001B6E79">
        <w:t>L</w:t>
      </w:r>
      <w:r w:rsidRPr="001B6E79">
        <w:t xml:space="preserve">æs hele høringssvaret – </w:t>
      </w:r>
      <w:hyperlink r:id="rId8">
        <w:r w:rsidRPr="001B6E79">
          <w:rPr>
            <w:color w:val="0563C1"/>
            <w:u w:val="single"/>
          </w:rPr>
          <w:t xml:space="preserve">klik </w:t>
        </w:r>
        <w:r w:rsidRPr="001B6E79">
          <w:rPr>
            <w:color w:val="0563C1"/>
            <w:u w:val="single"/>
          </w:rPr>
          <w:t>h</w:t>
        </w:r>
        <w:r w:rsidRPr="001B6E79">
          <w:rPr>
            <w:color w:val="0563C1"/>
            <w:u w:val="single"/>
          </w:rPr>
          <w:t>er.</w:t>
        </w:r>
      </w:hyperlink>
    </w:p>
    <w:p w14:paraId="4550A291" w14:textId="77777777" w:rsidR="004C4798" w:rsidRDefault="004C4798">
      <w:pPr>
        <w:rPr>
          <w:color w:val="000000" w:themeColor="text1"/>
          <w:szCs w:val="22"/>
        </w:rPr>
      </w:pPr>
    </w:p>
    <w:p w14:paraId="41795EEE" w14:textId="77777777" w:rsidR="004C4798" w:rsidRDefault="006133D6">
      <w:pPr>
        <w:rPr>
          <w:b/>
          <w:bCs/>
          <w:color w:val="000000" w:themeColor="text1"/>
          <w:sz w:val="20"/>
          <w:szCs w:val="20"/>
        </w:rPr>
      </w:pPr>
      <w:r>
        <w:rPr>
          <w:b/>
          <w:bCs/>
          <w:color w:val="000000" w:themeColor="text1"/>
          <w:sz w:val="20"/>
          <w:szCs w:val="20"/>
        </w:rPr>
        <w:t>Folkemødet giver noget med hjem</w:t>
      </w:r>
    </w:p>
    <w:p w14:paraId="683BAA86" w14:textId="77777777" w:rsidR="004C4798" w:rsidRDefault="004C4798">
      <w:pPr>
        <w:rPr>
          <w:color w:val="000000" w:themeColor="text1"/>
          <w:szCs w:val="22"/>
        </w:rPr>
      </w:pPr>
    </w:p>
    <w:p w14:paraId="5409BD41" w14:textId="0DE0ADA9" w:rsidR="004C4798" w:rsidRDefault="006133D6">
      <w:pPr>
        <w:rPr>
          <w:color w:val="000000" w:themeColor="text1"/>
          <w:sz w:val="20"/>
          <w:szCs w:val="20"/>
        </w:rPr>
      </w:pPr>
      <w:r>
        <w:rPr>
          <w:color w:val="000000" w:themeColor="text1"/>
          <w:sz w:val="20"/>
          <w:szCs w:val="20"/>
        </w:rPr>
        <w:t>Kredsbestyrelsen gjorde også status på kredsens deltagelse på Folkemødet</w:t>
      </w:r>
      <w:r w:rsidR="001B6E79">
        <w:rPr>
          <w:color w:val="000000" w:themeColor="text1"/>
          <w:sz w:val="20"/>
          <w:szCs w:val="20"/>
        </w:rPr>
        <w:t xml:space="preserve"> på Bornholm</w:t>
      </w:r>
      <w:r>
        <w:rPr>
          <w:color w:val="000000" w:themeColor="text1"/>
          <w:sz w:val="20"/>
          <w:szCs w:val="20"/>
        </w:rPr>
        <w:t>. Her handler udbyttet ikke kun om de planlagte debatter, men også om de relationer og samtaler, der gør det lettere at række ud og forhandle videre hjemme i Midtjylland.</w:t>
      </w:r>
    </w:p>
    <w:p w14:paraId="14AE5A01" w14:textId="77777777" w:rsidR="004C4798" w:rsidRDefault="004C4798">
      <w:pPr>
        <w:rPr>
          <w:color w:val="000000" w:themeColor="text1"/>
          <w:szCs w:val="22"/>
        </w:rPr>
      </w:pPr>
    </w:p>
    <w:p w14:paraId="7FBFA7B5" w14:textId="77777777" w:rsidR="004C4798" w:rsidRDefault="006133D6">
      <w:pPr>
        <w:pStyle w:val="Listeafsnit"/>
        <w:numPr>
          <w:ilvl w:val="0"/>
          <w:numId w:val="16"/>
        </w:numPr>
        <w:rPr>
          <w:color w:val="000000" w:themeColor="text1"/>
          <w:sz w:val="20"/>
          <w:szCs w:val="20"/>
        </w:rPr>
      </w:pPr>
      <w:r>
        <w:rPr>
          <w:color w:val="000000" w:themeColor="text1"/>
          <w:sz w:val="20"/>
          <w:szCs w:val="20"/>
        </w:rPr>
        <w:t>Vi er kommet inspirerede hjem med mange gode drøftelser og pointer. Dem tager vi med videre i vores politiske arbejde i den kommende periode, fortæller Sanne Fuglsang og Connie Jensen.</w:t>
      </w:r>
    </w:p>
    <w:p w14:paraId="7691D8AA" w14:textId="77777777" w:rsidR="004C4798" w:rsidRDefault="006133D6">
      <w:pPr>
        <w:rPr>
          <w:color w:val="000000" w:themeColor="text1"/>
          <w:sz w:val="20"/>
          <w:szCs w:val="20"/>
        </w:rPr>
      </w:pPr>
      <w:r>
        <w:lastRenderedPageBreak/>
        <w:t xml:space="preserve">I podcasten ‘MIDT i sygeplejen’ kan du høre meget mere om, hvad kredsens deltagelse på Folkemødet betyder for medlemmerne. Find episoden i din podcastapp eller </w:t>
      </w:r>
      <w:hyperlink r:id="rId9">
        <w:r>
          <w:rPr>
            <w:color w:val="0563C1"/>
            <w:u w:val="single"/>
          </w:rPr>
          <w:t>lyt her.</w:t>
        </w:r>
      </w:hyperlink>
    </w:p>
    <w:sectPr w:rsidR="004C4798" w:rsidSect="00823E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522C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C4AE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2AD6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8AA1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22CD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AD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00E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EE8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00DE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CA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82445"/>
    <w:multiLevelType w:val="hybridMultilevel"/>
    <w:tmpl w:val="58FC5810"/>
    <w:lvl w:ilvl="0" w:tplc="D3C6F4A8">
      <w:start w:val="15"/>
      <w:numFmt w:val="bullet"/>
      <w:lvlText w:val="-"/>
      <w:lvlJc w:val="left"/>
      <w:pPr>
        <w:ind w:left="720" w:hanging="360"/>
      </w:pPr>
      <w:rPr>
        <w:rFonts w:ascii="Palatino Linotype" w:eastAsia="Times New Roman" w:hAnsi="Palatino Linotype" w:cs="Times New Roman" w:hint="default"/>
        <w:color w:val="4472C4"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0117416"/>
    <w:multiLevelType w:val="hybridMultilevel"/>
    <w:tmpl w:val="3E884CFA"/>
    <w:lvl w:ilvl="0" w:tplc="5A361B14">
      <w:start w:val="15"/>
      <w:numFmt w:val="bullet"/>
      <w:lvlText w:val="-"/>
      <w:lvlJc w:val="left"/>
      <w:pPr>
        <w:ind w:left="720" w:hanging="360"/>
      </w:pPr>
      <w:rPr>
        <w:rFonts w:ascii="Palatino Linotype" w:eastAsia="Times New Roman" w:hAnsi="Palatino Linotype"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EBD37E9"/>
    <w:multiLevelType w:val="multilevel"/>
    <w:tmpl w:val="7AF814A0"/>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1418"/>
        </w:tabs>
        <w:ind w:left="1418" w:hanging="851"/>
      </w:pPr>
      <w:rPr>
        <w:rFonts w:hint="default"/>
        <w:b/>
        <w:i w:val="0"/>
      </w:rPr>
    </w:lvl>
    <w:lvl w:ilvl="2">
      <w:start w:val="1"/>
      <w:numFmt w:val="decimal"/>
      <w:lvlText w:val="%1.%2.%3"/>
      <w:lvlJc w:val="left"/>
      <w:pPr>
        <w:tabs>
          <w:tab w:val="num" w:pos="1985"/>
        </w:tabs>
        <w:ind w:left="1985" w:hanging="567"/>
      </w:pPr>
      <w:rPr>
        <w:rFonts w:hint="default"/>
        <w:b w:val="0"/>
      </w:rPr>
    </w:lvl>
    <w:lvl w:ilvl="3">
      <w:start w:val="1"/>
      <w:numFmt w:val="decimal"/>
      <w:lvlRestart w:val="2"/>
      <w:lvlText w:val="%41.1"/>
      <w:lvlJc w:val="left"/>
      <w:pPr>
        <w:tabs>
          <w:tab w:val="num" w:pos="1418"/>
        </w:tabs>
        <w:ind w:left="1418" w:hanging="851"/>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4E6B32"/>
    <w:multiLevelType w:val="hybridMultilevel"/>
    <w:tmpl w:val="A87C1A84"/>
    <w:lvl w:ilvl="0" w:tplc="4CBE7584">
      <w:numFmt w:val="bullet"/>
      <w:lvlText w:val="-"/>
      <w:lvlJc w:val="left"/>
      <w:pPr>
        <w:ind w:left="720" w:hanging="360"/>
      </w:pPr>
      <w:rPr>
        <w:rFonts w:ascii="Palatino Linotype" w:eastAsia="Times New Roman" w:hAnsi="Palatino Linotype"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4172735">
    <w:abstractNumId w:val="9"/>
  </w:num>
  <w:num w:numId="2" w16cid:durableId="2131166906">
    <w:abstractNumId w:val="7"/>
  </w:num>
  <w:num w:numId="3" w16cid:durableId="586042706">
    <w:abstractNumId w:val="6"/>
  </w:num>
  <w:num w:numId="4" w16cid:durableId="1834030228">
    <w:abstractNumId w:val="5"/>
  </w:num>
  <w:num w:numId="5" w16cid:durableId="1881673946">
    <w:abstractNumId w:val="4"/>
  </w:num>
  <w:num w:numId="6" w16cid:durableId="1924298070">
    <w:abstractNumId w:val="8"/>
  </w:num>
  <w:num w:numId="7" w16cid:durableId="561060903">
    <w:abstractNumId w:val="3"/>
  </w:num>
  <w:num w:numId="8" w16cid:durableId="831601624">
    <w:abstractNumId w:val="2"/>
  </w:num>
  <w:num w:numId="9" w16cid:durableId="1838839821">
    <w:abstractNumId w:val="1"/>
  </w:num>
  <w:num w:numId="10" w16cid:durableId="1143278265">
    <w:abstractNumId w:val="0"/>
  </w:num>
  <w:num w:numId="11" w16cid:durableId="1503665078">
    <w:abstractNumId w:val="12"/>
  </w:num>
  <w:num w:numId="12" w16cid:durableId="2109084689">
    <w:abstractNumId w:val="12"/>
  </w:num>
  <w:num w:numId="13" w16cid:durableId="1035078091">
    <w:abstractNumId w:val="12"/>
  </w:num>
  <w:num w:numId="14" w16cid:durableId="1657800023">
    <w:abstractNumId w:val="11"/>
  </w:num>
  <w:num w:numId="15" w16cid:durableId="1761369690">
    <w:abstractNumId w:val="10"/>
  </w:num>
  <w:num w:numId="16" w16cid:durableId="1677925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D2"/>
    <w:rsid w:val="00027F14"/>
    <w:rsid w:val="00052F68"/>
    <w:rsid w:val="00072F5B"/>
    <w:rsid w:val="00155272"/>
    <w:rsid w:val="001B6E79"/>
    <w:rsid w:val="002C7C52"/>
    <w:rsid w:val="002F4778"/>
    <w:rsid w:val="00317DD2"/>
    <w:rsid w:val="003549F7"/>
    <w:rsid w:val="003E6943"/>
    <w:rsid w:val="004260C0"/>
    <w:rsid w:val="00453D95"/>
    <w:rsid w:val="004B6697"/>
    <w:rsid w:val="004C4798"/>
    <w:rsid w:val="004F3AEA"/>
    <w:rsid w:val="005B42BD"/>
    <w:rsid w:val="005E7122"/>
    <w:rsid w:val="0061614C"/>
    <w:rsid w:val="00617338"/>
    <w:rsid w:val="006542CB"/>
    <w:rsid w:val="00665F25"/>
    <w:rsid w:val="00670D19"/>
    <w:rsid w:val="006C5193"/>
    <w:rsid w:val="00704F48"/>
    <w:rsid w:val="0071313C"/>
    <w:rsid w:val="00823E3E"/>
    <w:rsid w:val="00826813"/>
    <w:rsid w:val="009D2D54"/>
    <w:rsid w:val="00A03314"/>
    <w:rsid w:val="00A05C55"/>
    <w:rsid w:val="00B22C5D"/>
    <w:rsid w:val="00B24E5C"/>
    <w:rsid w:val="00BA10E4"/>
    <w:rsid w:val="00C37632"/>
    <w:rsid w:val="00C42C1F"/>
    <w:rsid w:val="00C444BA"/>
    <w:rsid w:val="00C53F0C"/>
    <w:rsid w:val="00C666EB"/>
    <w:rsid w:val="00D91D15"/>
    <w:rsid w:val="00DA392F"/>
    <w:rsid w:val="00DC621B"/>
    <w:rsid w:val="00E11228"/>
    <w:rsid w:val="00E16C37"/>
    <w:rsid w:val="00E22B9A"/>
    <w:rsid w:val="00E97C41"/>
    <w:rsid w:val="00ED152A"/>
    <w:rsid w:val="00EE776A"/>
    <w:rsid w:val="00F539D8"/>
    <w:rsid w:val="00F570E2"/>
    <w:rsid w:val="00FF00DE"/>
    <w:rsid w:val="00FF5A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C928B"/>
  <w15:chartTrackingRefBased/>
  <w15:docId w15:val="{62EBA24C-F933-42F8-B4A0-07CCED6C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DD2"/>
    <w:rPr>
      <w:rFonts w:ascii="Palatino Linotype" w:hAnsi="Palatino Linotype"/>
      <w:sz w:val="22"/>
      <w:szCs w:val="24"/>
    </w:rPr>
  </w:style>
  <w:style w:type="paragraph" w:styleId="Overskrift1">
    <w:name w:val="heading 1"/>
    <w:basedOn w:val="Normal"/>
    <w:next w:val="Normal"/>
    <w:qFormat/>
    <w:rsid w:val="00BA10E4"/>
    <w:pPr>
      <w:keepNext/>
      <w:spacing w:before="240" w:after="60"/>
      <w:outlineLvl w:val="0"/>
    </w:pPr>
    <w:rPr>
      <w:rFonts w:cs="Arial"/>
      <w:b/>
      <w:bCs/>
      <w:kern w:val="32"/>
      <w:sz w:val="32"/>
      <w:szCs w:val="32"/>
    </w:rPr>
  </w:style>
  <w:style w:type="paragraph" w:styleId="Overskrift2">
    <w:name w:val="heading 2"/>
    <w:basedOn w:val="Normal"/>
    <w:next w:val="Normal"/>
    <w:qFormat/>
    <w:rsid w:val="006542CB"/>
    <w:pPr>
      <w:keepNext/>
      <w:spacing w:before="240" w:after="60"/>
      <w:outlineLvl w:val="1"/>
    </w:pPr>
    <w:rPr>
      <w:rFonts w:cs="Arial"/>
      <w:b/>
      <w:bCs/>
      <w:iCs/>
      <w:sz w:val="28"/>
      <w:szCs w:val="28"/>
    </w:rPr>
  </w:style>
  <w:style w:type="paragraph" w:styleId="Overskrift3">
    <w:name w:val="heading 3"/>
    <w:basedOn w:val="Normal"/>
    <w:next w:val="Normal"/>
    <w:qFormat/>
    <w:rsid w:val="00BA10E4"/>
    <w:pPr>
      <w:keepNext/>
      <w:spacing w:before="240" w:after="60"/>
      <w:outlineLvl w:val="2"/>
    </w:pPr>
    <w:rPr>
      <w:rFonts w:cs="Arial"/>
      <w:b/>
      <w:bCs/>
      <w:sz w:val="26"/>
      <w:szCs w:val="26"/>
    </w:rPr>
  </w:style>
  <w:style w:type="paragraph" w:styleId="Overskrift4">
    <w:name w:val="heading 4"/>
    <w:basedOn w:val="Normal"/>
    <w:next w:val="Normal"/>
    <w:qFormat/>
    <w:rsid w:val="00C666EB"/>
    <w:pPr>
      <w:keepNext/>
      <w:spacing w:before="240" w:after="60"/>
      <w:outlineLvl w:val="3"/>
    </w:pPr>
    <w:rPr>
      <w:b/>
      <w:bCs/>
      <w:sz w:val="26"/>
      <w:szCs w:val="28"/>
    </w:rPr>
  </w:style>
  <w:style w:type="paragraph" w:styleId="Overskrift6">
    <w:name w:val="heading 6"/>
    <w:basedOn w:val="Normal"/>
    <w:next w:val="Normal"/>
    <w:qFormat/>
    <w:rsid w:val="00823E3E"/>
    <w:pPr>
      <w:spacing w:before="240" w:after="60"/>
      <w:outlineLvl w:val="5"/>
    </w:pPr>
    <w:rPr>
      <w:b/>
      <w:bCs/>
      <w:szCs w:val="22"/>
    </w:rPr>
  </w:style>
  <w:style w:type="paragraph" w:styleId="Overskrift7">
    <w:name w:val="heading 7"/>
    <w:basedOn w:val="Normal"/>
    <w:next w:val="Normal"/>
    <w:qFormat/>
    <w:rsid w:val="00C666EB"/>
    <w:pPr>
      <w:spacing w:before="240" w:after="60"/>
      <w:outlineLvl w:val="6"/>
    </w:pPr>
  </w:style>
  <w:style w:type="paragraph" w:styleId="Overskrift8">
    <w:name w:val="heading 8"/>
    <w:basedOn w:val="Normal"/>
    <w:next w:val="Normal"/>
    <w:qFormat/>
    <w:rsid w:val="00C666EB"/>
    <w:pPr>
      <w:spacing w:before="240" w:after="60"/>
      <w:outlineLvl w:val="7"/>
    </w:pPr>
    <w:rPr>
      <w:i/>
      <w:iCs/>
    </w:rPr>
  </w:style>
  <w:style w:type="paragraph" w:styleId="Overskrift9">
    <w:name w:val="heading 9"/>
    <w:basedOn w:val="Normal"/>
    <w:next w:val="Normal"/>
    <w:qFormat/>
    <w:rsid w:val="00823E3E"/>
    <w:pPr>
      <w:spacing w:before="240" w:after="60"/>
      <w:outlineLvl w:val="8"/>
    </w:pPr>
    <w:rPr>
      <w:rFonts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semiHidden/>
    <w:rsid w:val="006C5193"/>
    <w:pPr>
      <w:tabs>
        <w:tab w:val="center" w:pos="4536"/>
        <w:tab w:val="right" w:pos="9072"/>
      </w:tabs>
    </w:pPr>
  </w:style>
  <w:style w:type="paragraph" w:styleId="Sidehoved">
    <w:name w:val="header"/>
    <w:basedOn w:val="Normal"/>
    <w:semiHidden/>
    <w:rsid w:val="003E6943"/>
    <w:pPr>
      <w:tabs>
        <w:tab w:val="center" w:pos="4536"/>
        <w:tab w:val="right" w:pos="9072"/>
      </w:tabs>
    </w:pPr>
  </w:style>
  <w:style w:type="paragraph" w:customStyle="1" w:styleId="Bilagstegn">
    <w:name w:val="Bilagstegn"/>
    <w:basedOn w:val="Normal"/>
    <w:next w:val="Normal"/>
    <w:rsid w:val="00C37632"/>
    <w:pPr>
      <w:ind w:hanging="851"/>
    </w:pPr>
  </w:style>
  <w:style w:type="paragraph" w:styleId="Listeafsnit">
    <w:name w:val="List Paragraph"/>
    <w:basedOn w:val="Normal"/>
    <w:uiPriority w:val="34"/>
    <w:qFormat/>
    <w:rsid w:val="00317DD2"/>
    <w:pPr>
      <w:ind w:left="720"/>
      <w:contextualSpacing/>
    </w:pPr>
  </w:style>
  <w:style w:type="paragraph" w:styleId="Billedtekst">
    <w:name w:val="caption"/>
    <w:basedOn w:val="Normal"/>
    <w:next w:val="Normal"/>
    <w:uiPriority w:val="35"/>
    <w:unhideWhenUsed/>
    <w:qFormat/>
    <w:rsid w:val="00317DD2"/>
    <w:pPr>
      <w:spacing w:after="200"/>
    </w:pPr>
    <w:rPr>
      <w:i/>
      <w:iCs/>
      <w:color w:val="44546A" w:themeColor="text2"/>
      <w:sz w:val="18"/>
      <w:szCs w:val="18"/>
    </w:rPr>
  </w:style>
  <w:style w:type="character" w:styleId="Hyperlink">
    <w:name w:val="Hyperlink"/>
    <w:basedOn w:val="Standardskrifttypeiafsnit"/>
    <w:uiPriority w:val="99"/>
    <w:unhideWhenUsed/>
    <w:rsid w:val="002F4778"/>
    <w:rPr>
      <w:color w:val="0563C1" w:themeColor="hyperlink"/>
      <w:u w:val="single"/>
    </w:rPr>
  </w:style>
  <w:style w:type="character" w:styleId="Ulstomtale">
    <w:name w:val="Unresolved Mention"/>
    <w:basedOn w:val="Standardskrifttypeiafsnit"/>
    <w:uiPriority w:val="99"/>
    <w:semiHidden/>
    <w:unhideWhenUsed/>
    <w:rsid w:val="002F4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m.dk/siteassets/om-os/organisation/okonomi/publikationer/budget-2027/horingssvar/dsr-horingssvar-til-region-midtjyllands-forslag-til-budget-2027.pdf" TargetMode="External"/><Relationship Id="rId3" Type="http://schemas.openxmlformats.org/officeDocument/2006/relationships/settings" Target="settings.xml"/><Relationship Id="rId7" Type="http://schemas.openxmlformats.org/officeDocument/2006/relationships/hyperlink" Target="https://dsr.dk/kreds-midtjylland/nyheder-fra-midtjylland/nyhed-om-sundhedsraad-og-muligheden-for-at-paavirke-d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ss.com/podcasts/midtisygeplejen/292208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2485</Characters>
  <Application>Microsoft Office Word</Application>
  <DocSecurity>0</DocSecurity>
  <Lines>55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Nyt fra din kredsbestyrelse – august 2026</dc:title>
  <dc:subject>Kommunikation, sundhedsråd, budget 2027 og Folkemødet</dc:subject>
  <dc:creator>Dansk Sygeplejeråd, Kreds Midtjylland</dc:creator>
  <cp:keywords/>
  <dc:description/>
  <cp:lastModifiedBy>Per Colstrup Vinkel</cp:lastModifiedBy>
  <cp:revision>2</cp:revision>
  <dcterms:created xsi:type="dcterms:W3CDTF">2026-09-01T10:49:00Z</dcterms:created>
  <dcterms:modified xsi:type="dcterms:W3CDTF">2026-09-01T10:49:00Z</dcterms:modified>
</cp:coreProperties>
</file>