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53F" w:rsidRPr="00CD0580" w:rsidRDefault="002D07DC">
      <w:pPr>
        <w:rPr>
          <w:rFonts w:ascii="Century Gothic" w:hAnsi="Century Gothic"/>
          <w:b/>
          <w:lang w:val="en-US"/>
        </w:rPr>
      </w:pPr>
      <w:r w:rsidRPr="00EC6F98">
        <w:rPr>
          <w:rFonts w:ascii="Century Gothic" w:hAnsi="Century Gothic"/>
        </w:rPr>
        <w:drawing>
          <wp:anchor distT="0" distB="0" distL="114300" distR="114300" simplePos="0" relativeHeight="251660288" behindDoc="0" locked="0" layoutInCell="1" allowOverlap="1">
            <wp:simplePos x="0" y="0"/>
            <wp:positionH relativeFrom="column">
              <wp:posOffset>-72390</wp:posOffset>
            </wp:positionH>
            <wp:positionV relativeFrom="paragraph">
              <wp:posOffset>291465</wp:posOffset>
            </wp:positionV>
            <wp:extent cx="2886075" cy="1915795"/>
            <wp:effectExtent l="0" t="0" r="9525" b="8255"/>
            <wp:wrapSquare wrapText="bothSides"/>
            <wp:docPr id="4" name="Billede 4" descr="Z:\2025\SCCM\Billeder\SCCM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2025\SCCM\Billeder\SCCM 8.jpg"/>
                    <pic:cNvPicPr>
                      <a:picLocks noChangeAspect="1" noChangeArrowheads="1"/>
                    </pic:cNvPicPr>
                  </pic:nvPicPr>
                  <pic:blipFill rotWithShape="1">
                    <a:blip r:embed="rId4">
                      <a:extLst>
                        <a:ext uri="{28A0092B-C50C-407E-A947-70E740481C1C}">
                          <a14:useLocalDpi xmlns:a14="http://schemas.microsoft.com/office/drawing/2010/main" val="0"/>
                        </a:ext>
                      </a:extLst>
                    </a:blip>
                    <a:srcRect l="24375" t="30833" r="20781" b="20625"/>
                    <a:stretch/>
                  </pic:blipFill>
                  <pic:spPr bwMode="auto">
                    <a:xfrm>
                      <a:off x="0" y="0"/>
                      <a:ext cx="2886075" cy="1915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12153F" w:rsidRPr="00CD0580">
        <w:rPr>
          <w:rFonts w:ascii="Century Gothic" w:hAnsi="Century Gothic"/>
          <w:b/>
          <w:lang w:val="en-US"/>
        </w:rPr>
        <w:t>Deltagelse</w:t>
      </w:r>
      <w:proofErr w:type="spellEnd"/>
      <w:r w:rsidR="0012153F" w:rsidRPr="00CD0580">
        <w:rPr>
          <w:rFonts w:ascii="Century Gothic" w:hAnsi="Century Gothic"/>
          <w:b/>
          <w:lang w:val="en-US"/>
        </w:rPr>
        <w:t xml:space="preserve"> </w:t>
      </w:r>
      <w:proofErr w:type="spellStart"/>
      <w:r w:rsidR="0012153F" w:rsidRPr="00CD0580">
        <w:rPr>
          <w:rFonts w:ascii="Century Gothic" w:hAnsi="Century Gothic"/>
          <w:b/>
          <w:lang w:val="en-US"/>
        </w:rPr>
        <w:t>i</w:t>
      </w:r>
      <w:proofErr w:type="spellEnd"/>
      <w:r w:rsidR="0012153F" w:rsidRPr="00CD0580">
        <w:rPr>
          <w:rFonts w:ascii="Century Gothic" w:hAnsi="Century Gothic"/>
          <w:b/>
          <w:lang w:val="en-US"/>
        </w:rPr>
        <w:t xml:space="preserve"> Society of Critical Care Medicine’s (SCCM) 2025 Critical Care Congress.</w:t>
      </w:r>
    </w:p>
    <w:p w:rsidR="002D07DC" w:rsidRDefault="002D07DC" w:rsidP="002842EA">
      <w:pPr>
        <w:rPr>
          <w:rFonts w:ascii="Century Gothic" w:hAnsi="Century Gothic"/>
        </w:rPr>
      </w:pPr>
      <w:r>
        <w:rPr>
          <w:rFonts w:ascii="Century Gothic" w:hAnsi="Century Gothic"/>
        </w:rPr>
        <w:t>Jeg var så heldig, at jeg fik antaget et abstract til</w:t>
      </w:r>
      <w:r w:rsidR="0012153F" w:rsidRPr="00CD0580">
        <w:rPr>
          <w:rFonts w:ascii="Century Gothic" w:hAnsi="Century Gothic"/>
        </w:rPr>
        <w:t xml:space="preserve"> </w:t>
      </w:r>
      <w:proofErr w:type="spellStart"/>
      <w:r w:rsidR="0012153F" w:rsidRPr="00CD0580">
        <w:rPr>
          <w:rFonts w:ascii="Century Gothic" w:hAnsi="Century Gothic"/>
        </w:rPr>
        <w:t>SCCMs</w:t>
      </w:r>
      <w:proofErr w:type="spellEnd"/>
      <w:r w:rsidR="0012153F" w:rsidRPr="00CD0580">
        <w:rPr>
          <w:rFonts w:ascii="Century Gothic" w:hAnsi="Century Gothic"/>
        </w:rPr>
        <w:t xml:space="preserve"> kongres i </w:t>
      </w:r>
      <w:r>
        <w:rPr>
          <w:rFonts w:ascii="Century Gothic" w:hAnsi="Century Gothic"/>
        </w:rPr>
        <w:t>2025.</w:t>
      </w:r>
    </w:p>
    <w:p w:rsidR="002D07DC" w:rsidRDefault="00B94C0B" w:rsidP="002D07DC">
      <w:pPr>
        <w:rPr>
          <w:rFonts w:ascii="Century Gothic" w:hAnsi="Century Gothic"/>
        </w:rPr>
      </w:pPr>
      <w:r>
        <w:rPr>
          <w:rFonts w:ascii="Century Gothic" w:hAnsi="Century Gothic"/>
          <w:noProof/>
          <w:lang w:eastAsia="da-DK"/>
        </w:rPr>
        <w:drawing>
          <wp:anchor distT="0" distB="0" distL="114300" distR="114300" simplePos="0" relativeHeight="251661312" behindDoc="0" locked="0" layoutInCell="1" allowOverlap="1">
            <wp:simplePos x="0" y="0"/>
            <wp:positionH relativeFrom="column">
              <wp:posOffset>4890135</wp:posOffset>
            </wp:positionH>
            <wp:positionV relativeFrom="paragraph">
              <wp:posOffset>2350135</wp:posOffset>
            </wp:positionV>
            <wp:extent cx="1374140" cy="1911985"/>
            <wp:effectExtent l="0" t="0" r="0" b="0"/>
            <wp:wrapSquare wrapText="bothSides"/>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4140" cy="1911985"/>
                    </a:xfrm>
                    <a:prstGeom prst="rect">
                      <a:avLst/>
                    </a:prstGeom>
                    <a:noFill/>
                  </pic:spPr>
                </pic:pic>
              </a:graphicData>
            </a:graphic>
            <wp14:sizeRelH relativeFrom="page">
              <wp14:pctWidth>0</wp14:pctWidth>
            </wp14:sizeRelH>
            <wp14:sizeRelV relativeFrom="page">
              <wp14:pctHeight>0</wp14:pctHeight>
            </wp14:sizeRelV>
          </wp:anchor>
        </w:drawing>
      </w:r>
      <w:r w:rsidR="002D07DC" w:rsidRPr="002D07DC">
        <w:rPr>
          <w:rFonts w:ascii="Century Gothic" w:hAnsi="Century Gothic"/>
        </w:rPr>
        <w:t xml:space="preserve">På kongressen er der omkring 6.000 deltagere. Mange læger, men også sygeplejersker, fysioterapeuter, klinisk farmaci og andre personer, med tilknytning til sundhedsvæsnet. Der er en kæmpe udstilling på konferencen med produkter fra den medicinske industri. Udfordringen </w:t>
      </w:r>
      <w:r>
        <w:rPr>
          <w:rFonts w:ascii="Century Gothic" w:hAnsi="Century Gothic"/>
        </w:rPr>
        <w:t>er</w:t>
      </w:r>
      <w:r w:rsidR="002D07DC" w:rsidRPr="002D07DC">
        <w:rPr>
          <w:rFonts w:ascii="Century Gothic" w:hAnsi="Century Gothic"/>
        </w:rPr>
        <w:t xml:space="preserve"> dog, at en del udstyr kun er godkendt til brug i USA og endnu ikke har certificering til det </w:t>
      </w:r>
      <w:r>
        <w:rPr>
          <w:rFonts w:ascii="Century Gothic" w:hAnsi="Century Gothic"/>
        </w:rPr>
        <w:t>europæiske</w:t>
      </w:r>
      <w:bookmarkStart w:id="0" w:name="_GoBack"/>
      <w:bookmarkEnd w:id="0"/>
      <w:r w:rsidR="002D07DC" w:rsidRPr="002D07DC">
        <w:rPr>
          <w:rFonts w:ascii="Century Gothic" w:hAnsi="Century Gothic"/>
        </w:rPr>
        <w:t xml:space="preserve"> marked. Det gælder fx SPE</w:t>
      </w:r>
      <w:r w:rsidR="002D07DC">
        <w:rPr>
          <w:rFonts w:ascii="Century Gothic" w:hAnsi="Century Gothic"/>
        </w:rPr>
        <w:t>A</w:t>
      </w:r>
      <w:r w:rsidR="002D07DC" w:rsidRPr="002D07DC">
        <w:rPr>
          <w:rFonts w:ascii="Century Gothic" w:hAnsi="Century Gothic"/>
        </w:rPr>
        <w:t>X, som er en slags forstærker til kommunikation under NIV-behandling. Jeg var så heldig at møde Dr. Wong, som har ”opfundet” SPEX og jeg fik en grundig demonstration. Jeg vil se frem til at dette produkt bliver en mulighed i Danmark.</w:t>
      </w:r>
      <w:r w:rsidR="002D07DC" w:rsidRPr="002D07DC">
        <w:t xml:space="preserve"> </w:t>
      </w:r>
      <w:hyperlink r:id="rId6" w:history="1">
        <w:r w:rsidR="002D07DC" w:rsidRPr="00614BA6">
          <w:rPr>
            <w:rStyle w:val="Hyperlink"/>
            <w:rFonts w:ascii="Century Gothic" w:hAnsi="Century Gothic"/>
          </w:rPr>
          <w:t>https://www.youtube.com/watch?v=0s6iZXG_pt8</w:t>
        </w:r>
      </w:hyperlink>
    </w:p>
    <w:p w:rsidR="00B94C0B" w:rsidRPr="00B94C0B" w:rsidRDefault="00B94C0B" w:rsidP="00B94C0B">
      <w:pPr>
        <w:rPr>
          <w:rFonts w:ascii="Century Gothic" w:hAnsi="Century Gothic"/>
        </w:rPr>
      </w:pPr>
      <w:r w:rsidRPr="00B94C0B">
        <w:rPr>
          <w:rFonts w:ascii="Century Gothic" w:hAnsi="Century Gothic"/>
        </w:rPr>
        <w:t xml:space="preserve">Jeg valgte at høre en del oplæg omkring tidlig rehabilitering, </w:t>
      </w:r>
      <w:proofErr w:type="spellStart"/>
      <w:r w:rsidRPr="00B94C0B">
        <w:rPr>
          <w:rFonts w:ascii="Century Gothic" w:hAnsi="Century Gothic"/>
        </w:rPr>
        <w:t>follow</w:t>
      </w:r>
      <w:proofErr w:type="spellEnd"/>
      <w:r w:rsidRPr="00B94C0B">
        <w:rPr>
          <w:rFonts w:ascii="Century Gothic" w:hAnsi="Century Gothic"/>
        </w:rPr>
        <w:t xml:space="preserve"> up og delirium. </w:t>
      </w:r>
      <w:proofErr w:type="spellStart"/>
      <w:r w:rsidRPr="00B94C0B">
        <w:rPr>
          <w:rFonts w:ascii="Century Gothic" w:hAnsi="Century Gothic"/>
        </w:rPr>
        <w:t>Bla</w:t>
      </w:r>
      <w:proofErr w:type="spellEnd"/>
      <w:r w:rsidRPr="00B94C0B">
        <w:rPr>
          <w:rFonts w:ascii="Century Gothic" w:hAnsi="Century Gothic"/>
        </w:rPr>
        <w:t xml:space="preserve">. var der en fokuseret </w:t>
      </w:r>
      <w:proofErr w:type="spellStart"/>
      <w:r w:rsidRPr="00B94C0B">
        <w:rPr>
          <w:rFonts w:ascii="Century Gothic" w:hAnsi="Century Gothic"/>
        </w:rPr>
        <w:t>update</w:t>
      </w:r>
      <w:proofErr w:type="spellEnd"/>
      <w:r w:rsidRPr="00B94C0B">
        <w:rPr>
          <w:rFonts w:ascii="Century Gothic" w:hAnsi="Century Gothic"/>
        </w:rPr>
        <w:t xml:space="preserve"> på de amerikanske PADIS (</w:t>
      </w:r>
      <w:proofErr w:type="spellStart"/>
      <w:r w:rsidRPr="00B94C0B">
        <w:rPr>
          <w:rFonts w:ascii="Century Gothic" w:hAnsi="Century Gothic"/>
        </w:rPr>
        <w:t>Pain</w:t>
      </w:r>
      <w:proofErr w:type="spellEnd"/>
      <w:r w:rsidRPr="00B94C0B">
        <w:rPr>
          <w:rFonts w:ascii="Century Gothic" w:hAnsi="Century Gothic"/>
        </w:rPr>
        <w:t xml:space="preserve">, </w:t>
      </w:r>
      <w:proofErr w:type="spellStart"/>
      <w:r w:rsidRPr="00B94C0B">
        <w:rPr>
          <w:rFonts w:ascii="Century Gothic" w:hAnsi="Century Gothic"/>
        </w:rPr>
        <w:t>anxiety</w:t>
      </w:r>
      <w:proofErr w:type="spellEnd"/>
      <w:r w:rsidRPr="00B94C0B">
        <w:rPr>
          <w:rFonts w:ascii="Century Gothic" w:hAnsi="Century Gothic"/>
        </w:rPr>
        <w:t>, Agitation/</w:t>
      </w:r>
      <w:proofErr w:type="spellStart"/>
      <w:r w:rsidRPr="00B94C0B">
        <w:rPr>
          <w:rFonts w:ascii="Century Gothic" w:hAnsi="Century Gothic"/>
        </w:rPr>
        <w:t>sedation</w:t>
      </w:r>
      <w:proofErr w:type="spellEnd"/>
      <w:r w:rsidRPr="00B94C0B">
        <w:rPr>
          <w:rFonts w:ascii="Century Gothic" w:hAnsi="Century Gothic"/>
        </w:rPr>
        <w:t xml:space="preserve">, Delirium, </w:t>
      </w:r>
      <w:proofErr w:type="spellStart"/>
      <w:r w:rsidRPr="00B94C0B">
        <w:rPr>
          <w:rFonts w:ascii="Century Gothic" w:hAnsi="Century Gothic"/>
        </w:rPr>
        <w:t>Immobility</w:t>
      </w:r>
      <w:proofErr w:type="spellEnd"/>
      <w:r w:rsidRPr="00B94C0B">
        <w:rPr>
          <w:rFonts w:ascii="Century Gothic" w:hAnsi="Century Gothic"/>
        </w:rPr>
        <w:t xml:space="preserve"> and </w:t>
      </w:r>
      <w:proofErr w:type="spellStart"/>
      <w:r w:rsidRPr="00B94C0B">
        <w:rPr>
          <w:rFonts w:ascii="Century Gothic" w:hAnsi="Century Gothic"/>
        </w:rPr>
        <w:t>Sleep</w:t>
      </w:r>
      <w:proofErr w:type="spellEnd"/>
      <w:r w:rsidRPr="00B94C0B">
        <w:rPr>
          <w:rFonts w:ascii="Century Gothic" w:hAnsi="Century Gothic"/>
        </w:rPr>
        <w:t xml:space="preserve">) guidelines. Her var hovedpointerne at </w:t>
      </w:r>
      <w:proofErr w:type="spellStart"/>
      <w:r w:rsidRPr="00B94C0B">
        <w:rPr>
          <w:rFonts w:ascii="Century Gothic" w:hAnsi="Century Gothic"/>
        </w:rPr>
        <w:t>Dexmedetomidine</w:t>
      </w:r>
      <w:proofErr w:type="spellEnd"/>
      <w:r w:rsidRPr="00B94C0B">
        <w:rPr>
          <w:rFonts w:ascii="Century Gothic" w:hAnsi="Century Gothic"/>
        </w:rPr>
        <w:t xml:space="preserve"> skulle vælges som </w:t>
      </w:r>
      <w:proofErr w:type="spellStart"/>
      <w:r w:rsidRPr="00B94C0B">
        <w:rPr>
          <w:rFonts w:ascii="Century Gothic" w:hAnsi="Century Gothic"/>
        </w:rPr>
        <w:t>sedationsmiddel</w:t>
      </w:r>
      <w:proofErr w:type="spellEnd"/>
      <w:r w:rsidRPr="00B94C0B">
        <w:rPr>
          <w:rFonts w:ascii="Century Gothic" w:hAnsi="Century Gothic"/>
        </w:rPr>
        <w:t xml:space="preserve"> før </w:t>
      </w:r>
      <w:proofErr w:type="spellStart"/>
      <w:r w:rsidRPr="00B94C0B">
        <w:rPr>
          <w:rFonts w:ascii="Century Gothic" w:hAnsi="Century Gothic"/>
        </w:rPr>
        <w:t>Propofol</w:t>
      </w:r>
      <w:proofErr w:type="spellEnd"/>
      <w:r w:rsidRPr="00B94C0B">
        <w:rPr>
          <w:rFonts w:ascii="Century Gothic" w:hAnsi="Century Gothic"/>
        </w:rPr>
        <w:t xml:space="preserve">, Øget fokus på mobilisering og rehabilitering samt administration af </w:t>
      </w:r>
      <w:proofErr w:type="spellStart"/>
      <w:r w:rsidRPr="00B94C0B">
        <w:rPr>
          <w:rFonts w:ascii="Century Gothic" w:hAnsi="Century Gothic"/>
        </w:rPr>
        <w:t>Melatonin</w:t>
      </w:r>
      <w:proofErr w:type="spellEnd"/>
      <w:r w:rsidRPr="00B94C0B">
        <w:rPr>
          <w:rFonts w:ascii="Century Gothic" w:hAnsi="Century Gothic"/>
        </w:rPr>
        <w:t xml:space="preserve"> for at bedre døgnrytmen hos kritisk syge patienter. Evidensen for de rekommanderede interventioner er dog fortsat lav. </w:t>
      </w:r>
    </w:p>
    <w:p w:rsidR="00BF2902" w:rsidRDefault="002D07DC" w:rsidP="00494F52">
      <w:pPr>
        <w:rPr>
          <w:rFonts w:ascii="Century Gothic" w:hAnsi="Century Gothic"/>
        </w:rPr>
      </w:pPr>
      <w:r w:rsidRPr="00CD0580">
        <w:rPr>
          <w:rFonts w:ascii="Century Gothic" w:hAnsi="Century Gothic"/>
        </w:rPr>
        <w:t xml:space="preserve">Mit </w:t>
      </w:r>
      <w:r>
        <w:rPr>
          <w:rFonts w:ascii="Century Gothic" w:hAnsi="Century Gothic"/>
        </w:rPr>
        <w:t>oplæg med titlen</w:t>
      </w:r>
      <w:r w:rsidRPr="00CD0580">
        <w:rPr>
          <w:rFonts w:ascii="Century Gothic" w:hAnsi="Century Gothic"/>
        </w:rPr>
        <w:t xml:space="preserve"> </w:t>
      </w:r>
      <w:r w:rsidRPr="00CD0580">
        <w:rPr>
          <w:rFonts w:ascii="Century Gothic" w:hAnsi="Century Gothic"/>
          <w:i/>
        </w:rPr>
        <w:t>”</w:t>
      </w:r>
      <w:proofErr w:type="spellStart"/>
      <w:r w:rsidRPr="00CD0580">
        <w:rPr>
          <w:rFonts w:ascii="Century Gothic" w:hAnsi="Century Gothic"/>
          <w:i/>
        </w:rPr>
        <w:t>Supporting</w:t>
      </w:r>
      <w:proofErr w:type="spellEnd"/>
      <w:r w:rsidRPr="00CD0580">
        <w:rPr>
          <w:rFonts w:ascii="Century Gothic" w:hAnsi="Century Gothic"/>
          <w:i/>
        </w:rPr>
        <w:t xml:space="preserve"> the </w:t>
      </w:r>
      <w:proofErr w:type="spellStart"/>
      <w:r w:rsidRPr="00CD0580">
        <w:rPr>
          <w:rFonts w:ascii="Century Gothic" w:hAnsi="Century Gothic"/>
          <w:i/>
        </w:rPr>
        <w:t>patient’s</w:t>
      </w:r>
      <w:proofErr w:type="spellEnd"/>
      <w:r w:rsidRPr="00CD0580">
        <w:rPr>
          <w:rFonts w:ascii="Century Gothic" w:hAnsi="Century Gothic"/>
          <w:i/>
        </w:rPr>
        <w:t xml:space="preserve"> transition from </w:t>
      </w:r>
      <w:proofErr w:type="spellStart"/>
      <w:r w:rsidRPr="00CD0580">
        <w:rPr>
          <w:rFonts w:ascii="Century Gothic" w:hAnsi="Century Gothic"/>
          <w:i/>
        </w:rPr>
        <w:t>sedated</w:t>
      </w:r>
      <w:proofErr w:type="spellEnd"/>
      <w:r w:rsidRPr="00CD0580">
        <w:rPr>
          <w:rFonts w:ascii="Century Gothic" w:hAnsi="Century Gothic"/>
          <w:i/>
        </w:rPr>
        <w:t xml:space="preserve"> to </w:t>
      </w:r>
      <w:proofErr w:type="spellStart"/>
      <w:r w:rsidRPr="00CD0580">
        <w:rPr>
          <w:rFonts w:ascii="Century Gothic" w:hAnsi="Century Gothic"/>
          <w:i/>
        </w:rPr>
        <w:t>awake</w:t>
      </w:r>
      <w:proofErr w:type="spellEnd"/>
      <w:r w:rsidRPr="00CD0580">
        <w:rPr>
          <w:rFonts w:ascii="Century Gothic" w:hAnsi="Century Gothic"/>
          <w:i/>
        </w:rPr>
        <w:t xml:space="preserve"> </w:t>
      </w:r>
      <w:proofErr w:type="spellStart"/>
      <w:r w:rsidRPr="00CD0580">
        <w:rPr>
          <w:rFonts w:ascii="Century Gothic" w:hAnsi="Century Gothic"/>
          <w:i/>
        </w:rPr>
        <w:t>during</w:t>
      </w:r>
      <w:proofErr w:type="spellEnd"/>
      <w:r w:rsidRPr="00CD0580">
        <w:rPr>
          <w:rFonts w:ascii="Century Gothic" w:hAnsi="Century Gothic"/>
          <w:i/>
        </w:rPr>
        <w:t xml:space="preserve"> </w:t>
      </w:r>
      <w:proofErr w:type="spellStart"/>
      <w:r w:rsidRPr="00CD0580">
        <w:rPr>
          <w:rFonts w:ascii="Century Gothic" w:hAnsi="Century Gothic"/>
          <w:i/>
        </w:rPr>
        <w:t>mechanical</w:t>
      </w:r>
      <w:proofErr w:type="spellEnd"/>
      <w:r w:rsidRPr="00CD0580">
        <w:rPr>
          <w:rFonts w:ascii="Century Gothic" w:hAnsi="Century Gothic"/>
          <w:i/>
        </w:rPr>
        <w:t xml:space="preserve"> ventilation”</w:t>
      </w:r>
      <w:r>
        <w:rPr>
          <w:rFonts w:ascii="Century Gothic" w:hAnsi="Century Gothic"/>
          <w:i/>
        </w:rPr>
        <w:t>,</w:t>
      </w:r>
      <w:r w:rsidRPr="00CD0580">
        <w:rPr>
          <w:rFonts w:ascii="Century Gothic" w:eastAsia="Times New Roman" w:hAnsi="Century Gothic" w:cs="Times New Roman"/>
          <w:sz w:val="24"/>
          <w:szCs w:val="24"/>
          <w:lang w:eastAsia="da-DK"/>
        </w:rPr>
        <w:t xml:space="preserve"> </w:t>
      </w:r>
      <w:r w:rsidRPr="00CD0580">
        <w:rPr>
          <w:rFonts w:ascii="Century Gothic" w:hAnsi="Century Gothic"/>
        </w:rPr>
        <w:t>omhandlede et kvalitativt interviewstudie</w:t>
      </w:r>
      <w:r>
        <w:rPr>
          <w:rFonts w:ascii="Century Gothic" w:hAnsi="Century Gothic"/>
        </w:rPr>
        <w:t xml:space="preserve"> med erfarne intensivsygeplejersker</w:t>
      </w:r>
      <w:r w:rsidRPr="00CD0580">
        <w:rPr>
          <w:rFonts w:ascii="Century Gothic" w:hAnsi="Century Gothic"/>
        </w:rPr>
        <w:t xml:space="preserve"> som jeg har gennemført i samarbejde med klinisk sygeplejespecialist Janne B Frandsen, ITA 3, Odense Universitetshospital</w:t>
      </w:r>
      <w:r>
        <w:rPr>
          <w:rFonts w:ascii="Century Gothic" w:hAnsi="Century Gothic"/>
        </w:rPr>
        <w:t xml:space="preserve">. Præsentationen gik godt med både spørgsmål og debat om emnet. </w:t>
      </w:r>
      <w:r w:rsidRPr="00CD0580">
        <w:rPr>
          <w:rFonts w:ascii="Century Gothic" w:hAnsi="Century Gothic"/>
        </w:rPr>
        <w:t xml:space="preserve"> </w:t>
      </w:r>
    </w:p>
    <w:p w:rsidR="002D07DC" w:rsidRPr="002D07DC" w:rsidRDefault="002D07DC" w:rsidP="002D07DC">
      <w:pPr>
        <w:rPr>
          <w:rFonts w:ascii="Century Gothic" w:hAnsi="Century Gothic"/>
        </w:rPr>
      </w:pPr>
      <w:r w:rsidRPr="002D07DC">
        <w:rPr>
          <w:rFonts w:ascii="Century Gothic" w:hAnsi="Century Gothic"/>
        </w:rPr>
        <w:t>Derudover var jeg så heldig at møde intensivsygeplejerske Kali Dayton</w:t>
      </w:r>
      <w:r w:rsidR="00B94C0B">
        <w:rPr>
          <w:rFonts w:ascii="Century Gothic" w:hAnsi="Century Gothic"/>
        </w:rPr>
        <w:t>, der</w:t>
      </w:r>
      <w:r w:rsidRPr="002D07DC">
        <w:rPr>
          <w:rFonts w:ascii="Century Gothic" w:hAnsi="Century Gothic"/>
        </w:rPr>
        <w:t xml:space="preserve"> arbejder som konsulent og støtter forskellige intensivafsnit i USA i processen mod at anvende mindre </w:t>
      </w:r>
      <w:proofErr w:type="spellStart"/>
      <w:r w:rsidRPr="002D07DC">
        <w:rPr>
          <w:rFonts w:ascii="Century Gothic" w:hAnsi="Century Gothic"/>
        </w:rPr>
        <w:t>sedation</w:t>
      </w:r>
      <w:proofErr w:type="spellEnd"/>
      <w:r w:rsidRPr="002D07DC">
        <w:rPr>
          <w:rFonts w:ascii="Century Gothic" w:hAnsi="Century Gothic"/>
        </w:rPr>
        <w:t xml:space="preserve"> og mere aktivitet under patientens indlæggelse. Her kan hendes podcast (som </w:t>
      </w:r>
      <w:proofErr w:type="spellStart"/>
      <w:r w:rsidRPr="002D07DC">
        <w:rPr>
          <w:rFonts w:ascii="Century Gothic" w:hAnsi="Century Gothic"/>
        </w:rPr>
        <w:t>bla</w:t>
      </w:r>
      <w:proofErr w:type="spellEnd"/>
      <w:r w:rsidRPr="002D07DC">
        <w:rPr>
          <w:rFonts w:ascii="Century Gothic" w:hAnsi="Century Gothic"/>
        </w:rPr>
        <w:t xml:space="preserve">. kan høres via </w:t>
      </w:r>
      <w:proofErr w:type="spellStart"/>
      <w:r w:rsidRPr="002D07DC">
        <w:rPr>
          <w:rFonts w:ascii="Century Gothic" w:hAnsi="Century Gothic"/>
        </w:rPr>
        <w:t>Spotify</w:t>
      </w:r>
      <w:proofErr w:type="spellEnd"/>
      <w:r w:rsidRPr="002D07DC">
        <w:rPr>
          <w:rFonts w:ascii="Century Gothic" w:hAnsi="Century Gothic"/>
        </w:rPr>
        <w:t xml:space="preserve">) </w:t>
      </w:r>
      <w:r w:rsidRPr="002D07DC">
        <w:rPr>
          <w:rFonts w:ascii="Century Gothic" w:hAnsi="Century Gothic"/>
          <w:i/>
        </w:rPr>
        <w:t>”</w:t>
      </w:r>
      <w:proofErr w:type="spellStart"/>
      <w:r w:rsidRPr="002D07DC">
        <w:rPr>
          <w:rFonts w:ascii="Century Gothic" w:hAnsi="Century Gothic"/>
          <w:i/>
        </w:rPr>
        <w:t>Walking</w:t>
      </w:r>
      <w:proofErr w:type="spellEnd"/>
      <w:r w:rsidRPr="002D07DC">
        <w:rPr>
          <w:rFonts w:ascii="Century Gothic" w:hAnsi="Century Gothic"/>
          <w:i/>
        </w:rPr>
        <w:t xml:space="preserve"> </w:t>
      </w:r>
      <w:proofErr w:type="spellStart"/>
      <w:r w:rsidRPr="002D07DC">
        <w:rPr>
          <w:rFonts w:ascii="Century Gothic" w:hAnsi="Century Gothic"/>
          <w:i/>
        </w:rPr>
        <w:t>home</w:t>
      </w:r>
      <w:proofErr w:type="spellEnd"/>
      <w:r w:rsidRPr="002D07DC">
        <w:rPr>
          <w:rFonts w:ascii="Century Gothic" w:hAnsi="Century Gothic"/>
          <w:i/>
        </w:rPr>
        <w:t xml:space="preserve"> from the ICU</w:t>
      </w:r>
      <w:r w:rsidRPr="002D07DC">
        <w:rPr>
          <w:rFonts w:ascii="Century Gothic" w:hAnsi="Century Gothic"/>
        </w:rPr>
        <w:t>” varmt anbefales.</w:t>
      </w:r>
    </w:p>
    <w:p w:rsidR="002842EA" w:rsidRPr="00CD0580" w:rsidRDefault="002842EA" w:rsidP="00494F52">
      <w:pPr>
        <w:rPr>
          <w:rFonts w:ascii="Century Gothic" w:hAnsi="Century Gothic"/>
        </w:rPr>
      </w:pPr>
      <w:r w:rsidRPr="00CD0580">
        <w:rPr>
          <w:rFonts w:ascii="Century Gothic" w:hAnsi="Century Gothic"/>
        </w:rPr>
        <w:t xml:space="preserve">Alt i alt var det en virkelig inspirerende tur, og jeg har fået meget godt med tilbage til Danmark. En kæmpe tak til </w:t>
      </w:r>
      <w:r w:rsidR="002D07DC">
        <w:rPr>
          <w:rFonts w:ascii="Century Gothic" w:hAnsi="Century Gothic"/>
        </w:rPr>
        <w:t>FSAIO</w:t>
      </w:r>
      <w:r w:rsidRPr="00CD0580">
        <w:rPr>
          <w:rFonts w:ascii="Century Gothic" w:hAnsi="Century Gothic"/>
        </w:rPr>
        <w:t xml:space="preserve"> fordi de gav studiestøtte til kongresdeltagelsen, så det var muligt for mig at komme afsted.</w:t>
      </w:r>
    </w:p>
    <w:p w:rsidR="00CD0580" w:rsidRPr="00CD0580" w:rsidRDefault="00CD0580" w:rsidP="00CD0580">
      <w:pPr>
        <w:rPr>
          <w:rFonts w:ascii="Century Gothic" w:hAnsi="Century Gothic"/>
          <w:b/>
        </w:rPr>
      </w:pPr>
      <w:r w:rsidRPr="00CD0580">
        <w:rPr>
          <w:rFonts w:ascii="Century Gothic" w:hAnsi="Century Gothic"/>
          <w:b/>
        </w:rPr>
        <w:t>Eva Lærkner</w:t>
      </w:r>
    </w:p>
    <w:p w:rsidR="00CD0580" w:rsidRPr="00CD0580" w:rsidRDefault="00CD0580" w:rsidP="00CD0580">
      <w:pPr>
        <w:rPr>
          <w:rFonts w:ascii="Century Gothic" w:hAnsi="Century Gothic"/>
        </w:rPr>
      </w:pPr>
      <w:r w:rsidRPr="00CD0580">
        <w:rPr>
          <w:rFonts w:ascii="Century Gothic" w:hAnsi="Century Gothic"/>
        </w:rPr>
        <w:t xml:space="preserve"> </w:t>
      </w:r>
      <w:r w:rsidRPr="00CD0580">
        <w:rPr>
          <w:rFonts w:ascii="Century Gothic" w:hAnsi="Century Gothic"/>
        </w:rPr>
        <w:t>Udviklingssygeplejerske og adjunkt</w:t>
      </w:r>
    </w:p>
    <w:p w:rsidR="00CD0580" w:rsidRPr="00CD0580" w:rsidRDefault="00CD0580" w:rsidP="00494F52">
      <w:pPr>
        <w:rPr>
          <w:rFonts w:ascii="Century Gothic" w:hAnsi="Century Gothic"/>
        </w:rPr>
      </w:pPr>
      <w:r w:rsidRPr="00CD0580">
        <w:rPr>
          <w:rFonts w:ascii="Century Gothic" w:hAnsi="Century Gothic"/>
        </w:rPr>
        <w:t>Anæstesiologisk-intensiv Afdeling V, Odense Universitetshospital</w:t>
      </w:r>
    </w:p>
    <w:p w:rsidR="00CD0580" w:rsidRPr="00CD0580" w:rsidRDefault="00CD0580" w:rsidP="00494F52">
      <w:pPr>
        <w:rPr>
          <w:rFonts w:ascii="Century Gothic" w:hAnsi="Century Gothic"/>
        </w:rPr>
      </w:pPr>
      <w:r w:rsidRPr="00CD0580">
        <w:rPr>
          <w:rFonts w:ascii="Century Gothic" w:hAnsi="Century Gothic"/>
        </w:rPr>
        <w:t>Anæstesiologisk Forskningsenhed, Klinisk Institut, Syddansk Universitet</w:t>
      </w:r>
    </w:p>
    <w:p w:rsidR="00CD0580" w:rsidRPr="00CD0580" w:rsidRDefault="00CD0580" w:rsidP="00494F52">
      <w:pPr>
        <w:rPr>
          <w:rFonts w:ascii="Century Gothic" w:hAnsi="Century Gothic"/>
        </w:rPr>
      </w:pPr>
      <w:hyperlink r:id="rId7" w:history="1">
        <w:r w:rsidRPr="00CD0580">
          <w:rPr>
            <w:rStyle w:val="Hyperlink"/>
            <w:rFonts w:ascii="Century Gothic" w:hAnsi="Century Gothic"/>
          </w:rPr>
          <w:t>Eva.laerkner@rsyd.dk</w:t>
        </w:r>
      </w:hyperlink>
      <w:r w:rsidRPr="00CD0580">
        <w:rPr>
          <w:rFonts w:ascii="Century Gothic" w:hAnsi="Century Gothic"/>
        </w:rPr>
        <w:t xml:space="preserve"> </w:t>
      </w:r>
    </w:p>
    <w:sectPr w:rsidR="00CD0580" w:rsidRPr="00CD058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3F"/>
    <w:rsid w:val="00077170"/>
    <w:rsid w:val="0012153F"/>
    <w:rsid w:val="002842EA"/>
    <w:rsid w:val="002D07DC"/>
    <w:rsid w:val="00494F52"/>
    <w:rsid w:val="004B567F"/>
    <w:rsid w:val="009244E7"/>
    <w:rsid w:val="00B94C0B"/>
    <w:rsid w:val="00BF2902"/>
    <w:rsid w:val="00CD0580"/>
    <w:rsid w:val="00EC6F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B215D60"/>
  <w15:chartTrackingRefBased/>
  <w15:docId w15:val="{7ACFED65-D872-4214-B076-A84732EA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2842EA"/>
    <w:rPr>
      <w:rFonts w:ascii="Times New Roman" w:hAnsi="Times New Roman" w:cs="Times New Roman"/>
      <w:sz w:val="24"/>
      <w:szCs w:val="24"/>
    </w:rPr>
  </w:style>
  <w:style w:type="character" w:styleId="Hyperlink">
    <w:name w:val="Hyperlink"/>
    <w:basedOn w:val="Standardskrifttypeiafsnit"/>
    <w:uiPriority w:val="99"/>
    <w:unhideWhenUsed/>
    <w:rsid w:val="00CD05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28401">
      <w:bodyDiv w:val="1"/>
      <w:marLeft w:val="0"/>
      <w:marRight w:val="0"/>
      <w:marTop w:val="0"/>
      <w:marBottom w:val="0"/>
      <w:divBdr>
        <w:top w:val="none" w:sz="0" w:space="0" w:color="auto"/>
        <w:left w:val="none" w:sz="0" w:space="0" w:color="auto"/>
        <w:bottom w:val="none" w:sz="0" w:space="0" w:color="auto"/>
        <w:right w:val="none" w:sz="0" w:space="0" w:color="auto"/>
      </w:divBdr>
    </w:div>
    <w:div w:id="103766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va.laerkner@rsyd.d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0s6iZXG_pt8"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379</Words>
  <Characters>2212</Characters>
  <Application>Microsoft Office Word</Application>
  <DocSecurity>0</DocSecurity>
  <Lines>36</Lines>
  <Paragraphs>15</Paragraphs>
  <ScaleCrop>false</ScaleCrop>
  <HeadingPairs>
    <vt:vector size="2" baseType="variant">
      <vt:variant>
        <vt:lpstr>Titel</vt:lpstr>
      </vt:variant>
      <vt:variant>
        <vt:i4>1</vt:i4>
      </vt:variant>
    </vt:vector>
  </HeadingPairs>
  <TitlesOfParts>
    <vt:vector size="1" baseType="lpstr">
      <vt:lpstr/>
    </vt:vector>
  </TitlesOfParts>
  <Company>Region Syddanmark</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Lærkner</dc:creator>
  <cp:keywords/>
  <dc:description/>
  <cp:lastModifiedBy>Eva Lærkner</cp:lastModifiedBy>
  <cp:revision>3</cp:revision>
  <dcterms:created xsi:type="dcterms:W3CDTF">2025-03-26T10:55:00Z</dcterms:created>
  <dcterms:modified xsi:type="dcterms:W3CDTF">2025-03-26T11:01:00Z</dcterms:modified>
</cp:coreProperties>
</file>