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EFAC1" w14:textId="67D98930" w:rsidR="00C50D3A" w:rsidRPr="00964CAD" w:rsidRDefault="00C50D3A" w:rsidP="00EE2DFB">
      <w:pPr>
        <w:jc w:val="both"/>
        <w:rPr>
          <w:color w:val="0070C0"/>
        </w:rPr>
      </w:pPr>
      <w:r w:rsidRPr="00964CAD">
        <w:rPr>
          <w:noProof/>
          <w:color w:val="0070C0"/>
        </w:rPr>
        <w:drawing>
          <wp:anchor distT="0" distB="0" distL="114300" distR="114300" simplePos="0" relativeHeight="251661824" behindDoc="1" locked="0" layoutInCell="1" allowOverlap="1" wp14:anchorId="1F70D839" wp14:editId="32CA9BB6">
            <wp:simplePos x="0" y="0"/>
            <wp:positionH relativeFrom="column">
              <wp:posOffset>3981970</wp:posOffset>
            </wp:positionH>
            <wp:positionV relativeFrom="paragraph">
              <wp:posOffset>-655205</wp:posOffset>
            </wp:positionV>
            <wp:extent cx="2774537" cy="944880"/>
            <wp:effectExtent l="0" t="0" r="0" b="0"/>
            <wp:wrapNone/>
            <wp:docPr id="1135365868" name="Billede 1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84030" name="Billede 1" descr="Et billede, der indeholder tekst, Font/skrifttype, Grafik, logo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4537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E0B7C" w14:textId="7E789439" w:rsidR="00C50D3A" w:rsidRPr="00964CAD" w:rsidRDefault="00C50D3A" w:rsidP="00EE2DFB">
      <w:pPr>
        <w:pStyle w:val="Overskrift1"/>
        <w:jc w:val="both"/>
      </w:pPr>
      <w:r w:rsidRPr="00964CAD">
        <w:t>Boganmeldelse</w:t>
      </w:r>
    </w:p>
    <w:p w14:paraId="52AC50F7" w14:textId="05767D35" w:rsidR="006B31B2" w:rsidRPr="000E1713" w:rsidRDefault="0022277F" w:rsidP="00FD1D96">
      <w:pPr>
        <w:spacing w:before="100" w:beforeAutospacing="1" w:after="100" w:afterAutospacing="1"/>
        <w:ind w:firstLine="567"/>
        <w:jc w:val="both"/>
      </w:pPr>
      <w:r w:rsidRPr="000E1713">
        <w:t xml:space="preserve">Bøger, der kan anmeldes, annonceres løbende på Facebook og LinkedIn. </w:t>
      </w:r>
    </w:p>
    <w:p w14:paraId="341543F4" w14:textId="75C3D639" w:rsidR="006B31B2" w:rsidRPr="000E1713" w:rsidRDefault="0022277F" w:rsidP="00FD1D96">
      <w:pPr>
        <w:spacing w:before="100" w:beforeAutospacing="1" w:after="100" w:afterAutospacing="1"/>
        <w:ind w:left="567"/>
        <w:jc w:val="both"/>
        <w:rPr>
          <w:color w:val="074F6A" w:themeColor="accent4" w:themeShade="80"/>
        </w:rPr>
      </w:pPr>
      <w:r w:rsidRPr="000E1713">
        <w:rPr>
          <w:color w:val="074F6A" w:themeColor="accent4" w:themeShade="80"/>
        </w:rPr>
        <w:t>Ved henvendelse til</w:t>
      </w:r>
      <w:r w:rsidR="001664C2" w:rsidRPr="000E1713">
        <w:rPr>
          <w:color w:val="074F6A" w:themeColor="accent4" w:themeShade="80"/>
        </w:rPr>
        <w:t xml:space="preserve"> det faglige selskab</w:t>
      </w:r>
      <w:r w:rsidRPr="000E1713">
        <w:rPr>
          <w:color w:val="074F6A" w:themeColor="accent4" w:themeShade="80"/>
        </w:rPr>
        <w:t xml:space="preserve"> </w:t>
      </w:r>
      <w:r w:rsidR="00CE0042">
        <w:rPr>
          <w:color w:val="074F6A" w:themeColor="accent4" w:themeShade="80"/>
        </w:rPr>
        <w:t>frem</w:t>
      </w:r>
      <w:r w:rsidRPr="000E1713">
        <w:rPr>
          <w:color w:val="074F6A" w:themeColor="accent4" w:themeShade="80"/>
        </w:rPr>
        <w:t>sendes bogen til anmeldelse</w:t>
      </w:r>
      <w:r w:rsidR="006B31B2" w:rsidRPr="000E1713">
        <w:rPr>
          <w:color w:val="074F6A" w:themeColor="accent4" w:themeShade="80"/>
        </w:rPr>
        <w:t xml:space="preserve"> – og som tak kan anmelder beholde bogen.</w:t>
      </w:r>
    </w:p>
    <w:p w14:paraId="70E925EB" w14:textId="2F84BD25" w:rsidR="001664C2" w:rsidRPr="000E1713" w:rsidRDefault="006B31B2" w:rsidP="00FD1D96">
      <w:pPr>
        <w:spacing w:before="100" w:beforeAutospacing="1" w:after="100" w:afterAutospacing="1"/>
        <w:ind w:left="567"/>
        <w:jc w:val="both"/>
        <w:rPr>
          <w:color w:val="074F6A" w:themeColor="accent4" w:themeShade="80"/>
        </w:rPr>
      </w:pPr>
      <w:r w:rsidRPr="000E1713">
        <w:rPr>
          <w:color w:val="074F6A" w:themeColor="accent4" w:themeShade="80"/>
        </w:rPr>
        <w:t>Boganmeldelsen skal være det faglige selskab i hænde senest 3 måneder efter modtagelse af bogen</w:t>
      </w:r>
      <w:r w:rsidR="001664C2" w:rsidRPr="000E1713">
        <w:rPr>
          <w:color w:val="074F6A" w:themeColor="accent4" w:themeShade="80"/>
        </w:rPr>
        <w:t xml:space="preserve">; overskrides </w:t>
      </w:r>
      <w:r w:rsidRPr="000E1713">
        <w:rPr>
          <w:color w:val="074F6A" w:themeColor="accent4" w:themeShade="80"/>
        </w:rPr>
        <w:t>fristen</w:t>
      </w:r>
      <w:r w:rsidR="001664C2" w:rsidRPr="000E1713">
        <w:rPr>
          <w:color w:val="074F6A" w:themeColor="accent4" w:themeShade="80"/>
        </w:rPr>
        <w:t xml:space="preserve"> vil bogen blive tilbagekaldt.</w:t>
      </w:r>
    </w:p>
    <w:p w14:paraId="7E425636" w14:textId="25F469A2" w:rsidR="0022277F" w:rsidRPr="000E1713" w:rsidRDefault="0048306F" w:rsidP="00FD1D96">
      <w:pPr>
        <w:spacing w:before="100" w:beforeAutospacing="1" w:after="100" w:afterAutospacing="1"/>
        <w:ind w:left="567"/>
        <w:jc w:val="both"/>
        <w:rPr>
          <w:color w:val="074F6A" w:themeColor="accent4" w:themeShade="80"/>
        </w:rPr>
      </w:pPr>
      <w:r>
        <w:rPr>
          <w:color w:val="074F6A" w:themeColor="accent4" w:themeShade="80"/>
        </w:rPr>
        <w:t xml:space="preserve">Det faglige selskab vil offentliggøre boganmeldelsen på hjemmesiden samt sende det til publicerende forlag. </w:t>
      </w:r>
    </w:p>
    <w:p w14:paraId="04D96199" w14:textId="24C525F7" w:rsidR="00FD1D96" w:rsidRDefault="000E1713" w:rsidP="00FD1D96">
      <w:pPr>
        <w:spacing w:before="100" w:beforeAutospacing="1" w:after="100" w:afterAutospacing="1"/>
        <w:ind w:firstLine="567"/>
        <w:jc w:val="both"/>
        <w:rPr>
          <w:b/>
          <w:bCs/>
          <w:color w:val="FF0000"/>
          <w:u w:val="single"/>
        </w:rPr>
      </w:pPr>
      <w:r w:rsidRPr="000E1713">
        <w:rPr>
          <w:color w:val="074F6A" w:themeColor="accent4" w:themeShade="80"/>
        </w:rPr>
        <w:t xml:space="preserve">Det faglige selskabs kontaktperson vedrørende boganmeldelser er: </w:t>
      </w:r>
      <w:hyperlink r:id="rId8" w:history="1">
        <w:r w:rsidR="00DF762F" w:rsidRPr="00DF762F">
          <w:rPr>
            <w:rStyle w:val="Hyperlink"/>
            <w:b/>
            <w:bCs/>
          </w:rPr>
          <w:t>Pernille Kølholt Langkilde</w:t>
        </w:r>
      </w:hyperlink>
      <w:r w:rsidR="00DF762F">
        <w:rPr>
          <w:color w:val="074F6A" w:themeColor="accent4" w:themeShade="80"/>
        </w:rPr>
        <w:t xml:space="preserve"> </w:t>
      </w:r>
    </w:p>
    <w:p w14:paraId="6763C811" w14:textId="77777777" w:rsidR="00FD1D96" w:rsidRPr="00FD1D96" w:rsidRDefault="00FD1D96" w:rsidP="00FD1D96">
      <w:pPr>
        <w:spacing w:before="100" w:beforeAutospacing="1" w:after="100" w:afterAutospacing="1"/>
        <w:ind w:firstLine="567"/>
        <w:jc w:val="both"/>
        <w:rPr>
          <w:color w:val="074F6A" w:themeColor="accent4" w:themeShade="80"/>
        </w:rPr>
      </w:pPr>
    </w:p>
    <w:p w14:paraId="4A59E3C5" w14:textId="21C45ABA" w:rsidR="00D22E11" w:rsidRPr="00964CAD" w:rsidRDefault="00D22E11" w:rsidP="00EE2DFB">
      <w:pPr>
        <w:pStyle w:val="Overskrift1"/>
        <w:jc w:val="both"/>
      </w:pPr>
      <w:r w:rsidRPr="00964CAD">
        <w:t xml:space="preserve">Generelle retningslinjer og opsætning: </w:t>
      </w:r>
    </w:p>
    <w:p w14:paraId="3F4C2445" w14:textId="77777777" w:rsidR="00B62811" w:rsidRPr="000E1713" w:rsidRDefault="00D22E11" w:rsidP="00FD1D96">
      <w:pPr>
        <w:spacing w:before="100" w:beforeAutospacing="1" w:after="100" w:afterAutospacing="1"/>
        <w:ind w:firstLine="567"/>
        <w:jc w:val="both"/>
        <w:rPr>
          <w:color w:val="074F6A" w:themeColor="accent4" w:themeShade="80"/>
        </w:rPr>
      </w:pPr>
      <w:r w:rsidRPr="00964CAD">
        <w:rPr>
          <w:b/>
          <w:bCs/>
          <w:color w:val="0070C0"/>
        </w:rPr>
        <w:t>Længde</w:t>
      </w:r>
      <w:r w:rsidRPr="00964CAD">
        <w:rPr>
          <w:color w:val="0070C0"/>
        </w:rPr>
        <w:t>:</w:t>
      </w:r>
      <w:r w:rsidRPr="000E1713">
        <w:rPr>
          <w:color w:val="074F6A" w:themeColor="accent4" w:themeShade="80"/>
        </w:rPr>
        <w:t xml:space="preserve"> Max. 2.000 anslag (uden mellemrum). </w:t>
      </w:r>
    </w:p>
    <w:p w14:paraId="2ADE7585" w14:textId="77777777" w:rsidR="00B62811" w:rsidRPr="000E1713" w:rsidRDefault="00D22E11" w:rsidP="00FD1D96">
      <w:pPr>
        <w:spacing w:before="100" w:beforeAutospacing="1" w:after="100" w:afterAutospacing="1"/>
        <w:ind w:firstLine="567"/>
        <w:jc w:val="both"/>
        <w:rPr>
          <w:color w:val="074F6A" w:themeColor="accent4" w:themeShade="80"/>
        </w:rPr>
      </w:pPr>
      <w:r w:rsidRPr="00964CAD">
        <w:rPr>
          <w:b/>
          <w:bCs/>
          <w:color w:val="0070C0"/>
        </w:rPr>
        <w:t>Titel</w:t>
      </w:r>
      <w:r w:rsidRPr="000E1713">
        <w:rPr>
          <w:color w:val="0B769F" w:themeColor="accent4" w:themeShade="BF"/>
        </w:rPr>
        <w:t>:</w:t>
      </w:r>
      <w:r w:rsidRPr="000E1713">
        <w:rPr>
          <w:color w:val="074F6A" w:themeColor="accent4" w:themeShade="80"/>
        </w:rPr>
        <w:t xml:space="preserve"> Skriv gerne en fængende titel f.eks. med henvisning til vigtigt indhold </w:t>
      </w:r>
    </w:p>
    <w:p w14:paraId="03CD542C" w14:textId="77777777" w:rsidR="00B62811" w:rsidRPr="000E1713" w:rsidRDefault="00D22E11" w:rsidP="00FD1D96">
      <w:pPr>
        <w:spacing w:before="100" w:beforeAutospacing="1" w:after="100" w:afterAutospacing="1"/>
        <w:ind w:firstLine="567"/>
        <w:jc w:val="both"/>
        <w:rPr>
          <w:color w:val="074F6A" w:themeColor="accent4" w:themeShade="80"/>
        </w:rPr>
      </w:pPr>
      <w:r w:rsidRPr="00964CAD">
        <w:rPr>
          <w:b/>
          <w:bCs/>
          <w:color w:val="0070C0"/>
        </w:rPr>
        <w:t>Bogens oplysninger</w:t>
      </w:r>
      <w:r w:rsidRPr="00964CAD">
        <w:rPr>
          <w:color w:val="0070C0"/>
        </w:rPr>
        <w:t>:</w:t>
      </w:r>
      <w:r w:rsidRPr="000E1713">
        <w:rPr>
          <w:color w:val="074F6A" w:themeColor="accent4" w:themeShade="80"/>
        </w:rPr>
        <w:t xml:space="preserve"> Titel, forfatter(e), forlag, årstal </w:t>
      </w:r>
    </w:p>
    <w:p w14:paraId="0E3B6B02" w14:textId="77777777" w:rsidR="00B62811" w:rsidRPr="000E1713" w:rsidRDefault="00D22E11" w:rsidP="00FD1D96">
      <w:pPr>
        <w:spacing w:before="100" w:beforeAutospacing="1" w:after="100" w:afterAutospacing="1"/>
        <w:ind w:firstLine="567"/>
        <w:jc w:val="both"/>
        <w:rPr>
          <w:color w:val="074F6A" w:themeColor="accent4" w:themeShade="80"/>
        </w:rPr>
      </w:pPr>
      <w:r w:rsidRPr="00964CAD">
        <w:rPr>
          <w:b/>
          <w:bCs/>
          <w:color w:val="0070C0"/>
        </w:rPr>
        <w:t>Indhold</w:t>
      </w:r>
      <w:r w:rsidRPr="00964CAD">
        <w:rPr>
          <w:color w:val="0070C0"/>
        </w:rPr>
        <w:t>:</w:t>
      </w:r>
      <w:r w:rsidRPr="000E1713">
        <w:rPr>
          <w:color w:val="074F6A" w:themeColor="accent4" w:themeShade="80"/>
        </w:rPr>
        <w:t xml:space="preserve"> Anmelders beskrivelse af bogen. </w:t>
      </w:r>
    </w:p>
    <w:p w14:paraId="3BDE264A" w14:textId="77777777" w:rsidR="00B62811" w:rsidRPr="00EE2DFB" w:rsidRDefault="00D22E11" w:rsidP="00EE2DFB">
      <w:pPr>
        <w:pStyle w:val="Listeafsnit"/>
        <w:numPr>
          <w:ilvl w:val="0"/>
          <w:numId w:val="3"/>
        </w:numPr>
        <w:spacing w:after="0" w:line="360" w:lineRule="auto"/>
        <w:jc w:val="both"/>
        <w:rPr>
          <w:color w:val="074F6A" w:themeColor="accent4" w:themeShade="80"/>
        </w:rPr>
      </w:pPr>
      <w:r w:rsidRPr="00EE2DFB">
        <w:rPr>
          <w:color w:val="074F6A" w:themeColor="accent4" w:themeShade="80"/>
        </w:rPr>
        <w:t xml:space="preserve">Det er vigtigt, at anmeldelsen ikke blot er en gengivelse af bogens resumé. </w:t>
      </w:r>
    </w:p>
    <w:p w14:paraId="746142A6" w14:textId="77777777" w:rsidR="00B62811" w:rsidRPr="00EE2DFB" w:rsidRDefault="00D22E11" w:rsidP="00EE2DFB">
      <w:pPr>
        <w:pStyle w:val="Listeafsnit"/>
        <w:numPr>
          <w:ilvl w:val="0"/>
          <w:numId w:val="3"/>
        </w:numPr>
        <w:spacing w:after="0" w:line="360" w:lineRule="auto"/>
        <w:jc w:val="both"/>
        <w:rPr>
          <w:color w:val="074F6A" w:themeColor="accent4" w:themeShade="80"/>
        </w:rPr>
      </w:pPr>
      <w:r w:rsidRPr="00EE2DFB">
        <w:rPr>
          <w:color w:val="074F6A" w:themeColor="accent4" w:themeShade="80"/>
        </w:rPr>
        <w:t xml:space="preserve">En boganmeldelse skal afspejle anmelders subjektive oplevelse af at læse bogen, og </w:t>
      </w:r>
      <w:r w:rsidR="00B62811" w:rsidRPr="00EE2DFB">
        <w:rPr>
          <w:color w:val="074F6A" w:themeColor="accent4" w:themeShade="80"/>
        </w:rPr>
        <w:t>vi ser</w:t>
      </w:r>
      <w:r w:rsidRPr="00EE2DFB">
        <w:rPr>
          <w:color w:val="074F6A" w:themeColor="accent4" w:themeShade="80"/>
        </w:rPr>
        <w:t xml:space="preserve"> gerne, at det er muligt at mærke anmelderen bag boganmeldelsen. </w:t>
      </w:r>
    </w:p>
    <w:p w14:paraId="0256691F" w14:textId="77777777" w:rsidR="00B62811" w:rsidRPr="00EE2DFB" w:rsidRDefault="00D22E11" w:rsidP="00EE2DFB">
      <w:pPr>
        <w:pStyle w:val="Listeafsnit"/>
        <w:numPr>
          <w:ilvl w:val="0"/>
          <w:numId w:val="3"/>
        </w:numPr>
        <w:spacing w:after="0" w:line="360" w:lineRule="auto"/>
        <w:jc w:val="both"/>
        <w:rPr>
          <w:color w:val="074F6A" w:themeColor="accent4" w:themeShade="80"/>
        </w:rPr>
      </w:pPr>
      <w:r w:rsidRPr="00EE2DFB">
        <w:rPr>
          <w:color w:val="074F6A" w:themeColor="accent4" w:themeShade="80"/>
        </w:rPr>
        <w:t xml:space="preserve">Overvej gerne, hvad der er særligt vigtigt i bogen, eller hvad der er det mest interessante, overraskende eller nyttige. </w:t>
      </w:r>
    </w:p>
    <w:p w14:paraId="78DE501F" w14:textId="77777777" w:rsidR="00B62811" w:rsidRPr="00EE2DFB" w:rsidRDefault="00D22E11" w:rsidP="00EE2DFB">
      <w:pPr>
        <w:pStyle w:val="Listeafsnit"/>
        <w:numPr>
          <w:ilvl w:val="0"/>
          <w:numId w:val="3"/>
        </w:numPr>
        <w:spacing w:after="0" w:line="360" w:lineRule="auto"/>
        <w:jc w:val="both"/>
        <w:rPr>
          <w:color w:val="074F6A" w:themeColor="accent4" w:themeShade="80"/>
        </w:rPr>
      </w:pPr>
      <w:r w:rsidRPr="00EE2DFB">
        <w:rPr>
          <w:color w:val="074F6A" w:themeColor="accent4" w:themeShade="80"/>
        </w:rPr>
        <w:t xml:space="preserve">Derudover kan det overvejes, hvor den særligt rammer noget i forhold til sygepleje eller udvikling og forskning i sygepleje. </w:t>
      </w:r>
    </w:p>
    <w:p w14:paraId="43AB8A1F" w14:textId="77777777" w:rsidR="00B62811" w:rsidRPr="00EE2DFB" w:rsidRDefault="00D22E11" w:rsidP="00EE2DFB">
      <w:pPr>
        <w:pStyle w:val="Listeafsnit"/>
        <w:numPr>
          <w:ilvl w:val="0"/>
          <w:numId w:val="3"/>
        </w:numPr>
        <w:spacing w:after="0" w:line="360" w:lineRule="auto"/>
        <w:jc w:val="both"/>
        <w:rPr>
          <w:color w:val="074F6A" w:themeColor="accent4" w:themeShade="80"/>
        </w:rPr>
      </w:pPr>
      <w:r w:rsidRPr="00EE2DFB">
        <w:rPr>
          <w:color w:val="074F6A" w:themeColor="accent4" w:themeShade="80"/>
        </w:rPr>
        <w:t xml:space="preserve">Tænk gerne på, hvad det er væsentligt at fremhæve og hvem bogen kan anbefales for og hvorfor. </w:t>
      </w:r>
    </w:p>
    <w:p w14:paraId="43227349" w14:textId="77777777" w:rsidR="00B62811" w:rsidRPr="000E1713" w:rsidRDefault="00D22E11" w:rsidP="00FD1D96">
      <w:pPr>
        <w:spacing w:before="100" w:beforeAutospacing="1" w:after="100" w:afterAutospacing="1"/>
        <w:ind w:left="510" w:firstLine="57"/>
        <w:jc w:val="both"/>
        <w:rPr>
          <w:color w:val="074F6A" w:themeColor="accent4" w:themeShade="80"/>
        </w:rPr>
      </w:pPr>
      <w:r w:rsidRPr="00964CAD">
        <w:rPr>
          <w:b/>
          <w:bCs/>
          <w:color w:val="0070C0"/>
        </w:rPr>
        <w:t>Anmelders oplysninger</w:t>
      </w:r>
      <w:r w:rsidRPr="00964CAD">
        <w:rPr>
          <w:color w:val="0070C0"/>
        </w:rPr>
        <w:t xml:space="preserve">: </w:t>
      </w:r>
      <w:r w:rsidRPr="000E1713">
        <w:rPr>
          <w:color w:val="074F6A" w:themeColor="accent4" w:themeShade="80"/>
        </w:rPr>
        <w:t xml:space="preserve">Navn, titel, ansættelsessted </w:t>
      </w:r>
    </w:p>
    <w:p w14:paraId="473BB3D1" w14:textId="77777777" w:rsidR="000E1713" w:rsidRPr="000E1713" w:rsidRDefault="000E1713" w:rsidP="00EE2DFB">
      <w:pPr>
        <w:spacing w:before="120"/>
        <w:jc w:val="both"/>
        <w:rPr>
          <w:color w:val="074F6A" w:themeColor="accent4" w:themeShade="80"/>
        </w:rPr>
      </w:pPr>
    </w:p>
    <w:sectPr w:rsidR="000E1713" w:rsidRPr="000E1713" w:rsidSect="00DF762F">
      <w:headerReference w:type="default" r:id="rId9"/>
      <w:footerReference w:type="default" r:id="rId10"/>
      <w:pgSz w:w="12240" w:h="15840"/>
      <w:pgMar w:top="1701" w:right="1041" w:bottom="426" w:left="851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063C" w14:textId="77777777" w:rsidR="00C046F6" w:rsidRDefault="00C046F6" w:rsidP="00E46052">
      <w:pPr>
        <w:spacing w:after="0" w:line="240" w:lineRule="auto"/>
      </w:pPr>
      <w:r>
        <w:separator/>
      </w:r>
    </w:p>
  </w:endnote>
  <w:endnote w:type="continuationSeparator" w:id="0">
    <w:p w14:paraId="7DAD47DD" w14:textId="77777777" w:rsidR="00C046F6" w:rsidRDefault="00C046F6" w:rsidP="00E4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5544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0CB213" w14:textId="3A3F274A" w:rsidR="00EE2DFB" w:rsidRDefault="00EE2DFB">
            <w:pPr>
              <w:pStyle w:val="Sidefod"/>
              <w:jc w:val="right"/>
            </w:pPr>
            <w:r w:rsidRPr="00EE2DFB">
              <w:rPr>
                <w:color w:val="0B769F" w:themeColor="accent4" w:themeShade="BF"/>
                <w:sz w:val="14"/>
                <w:szCs w:val="14"/>
              </w:rPr>
              <w:t xml:space="preserve">Side </w:t>
            </w:r>
            <w:r w:rsidRPr="00EE2DFB">
              <w:rPr>
                <w:color w:val="0B769F" w:themeColor="accent4" w:themeShade="BF"/>
                <w:sz w:val="18"/>
                <w:szCs w:val="18"/>
              </w:rPr>
              <w:fldChar w:fldCharType="begin"/>
            </w:r>
            <w:r w:rsidRPr="00EE2DFB">
              <w:rPr>
                <w:color w:val="0B769F" w:themeColor="accent4" w:themeShade="BF"/>
                <w:sz w:val="14"/>
                <w:szCs w:val="14"/>
              </w:rPr>
              <w:instrText>PAGE</w:instrText>
            </w:r>
            <w:r w:rsidRPr="00EE2DFB">
              <w:rPr>
                <w:color w:val="0B769F" w:themeColor="accent4" w:themeShade="BF"/>
                <w:sz w:val="18"/>
                <w:szCs w:val="18"/>
              </w:rPr>
              <w:fldChar w:fldCharType="separate"/>
            </w:r>
            <w:r w:rsidRPr="00EE2DFB">
              <w:rPr>
                <w:color w:val="0B769F" w:themeColor="accent4" w:themeShade="BF"/>
                <w:sz w:val="14"/>
                <w:szCs w:val="14"/>
              </w:rPr>
              <w:t>2</w:t>
            </w:r>
            <w:r w:rsidRPr="00EE2DFB">
              <w:rPr>
                <w:color w:val="0B769F" w:themeColor="accent4" w:themeShade="BF"/>
                <w:sz w:val="18"/>
                <w:szCs w:val="18"/>
              </w:rPr>
              <w:fldChar w:fldCharType="end"/>
            </w:r>
            <w:r w:rsidRPr="00EE2DFB">
              <w:rPr>
                <w:color w:val="0B769F" w:themeColor="accent4" w:themeShade="BF"/>
                <w:sz w:val="14"/>
                <w:szCs w:val="14"/>
              </w:rPr>
              <w:t xml:space="preserve"> af </w:t>
            </w:r>
            <w:r w:rsidRPr="00EE2DFB">
              <w:rPr>
                <w:color w:val="0B769F" w:themeColor="accent4" w:themeShade="BF"/>
                <w:sz w:val="18"/>
                <w:szCs w:val="18"/>
              </w:rPr>
              <w:fldChar w:fldCharType="begin"/>
            </w:r>
            <w:r w:rsidRPr="00EE2DFB">
              <w:rPr>
                <w:color w:val="0B769F" w:themeColor="accent4" w:themeShade="BF"/>
                <w:sz w:val="14"/>
                <w:szCs w:val="14"/>
              </w:rPr>
              <w:instrText>NUMPAGES</w:instrText>
            </w:r>
            <w:r w:rsidRPr="00EE2DFB">
              <w:rPr>
                <w:color w:val="0B769F" w:themeColor="accent4" w:themeShade="BF"/>
                <w:sz w:val="18"/>
                <w:szCs w:val="18"/>
              </w:rPr>
              <w:fldChar w:fldCharType="separate"/>
            </w:r>
            <w:r w:rsidRPr="00EE2DFB">
              <w:rPr>
                <w:color w:val="0B769F" w:themeColor="accent4" w:themeShade="BF"/>
                <w:sz w:val="14"/>
                <w:szCs w:val="14"/>
              </w:rPr>
              <w:t>2</w:t>
            </w:r>
            <w:r w:rsidRPr="00EE2DFB">
              <w:rPr>
                <w:color w:val="0B769F" w:themeColor="accent4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4ABFC63D" w14:textId="77777777" w:rsidR="00EE2DFB" w:rsidRDefault="00EE2D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293E5" w14:textId="77777777" w:rsidR="00C046F6" w:rsidRDefault="00C046F6" w:rsidP="00E46052">
      <w:pPr>
        <w:spacing w:after="0" w:line="240" w:lineRule="auto"/>
      </w:pPr>
      <w:r>
        <w:separator/>
      </w:r>
    </w:p>
  </w:footnote>
  <w:footnote w:type="continuationSeparator" w:id="0">
    <w:p w14:paraId="389215B5" w14:textId="77777777" w:rsidR="00C046F6" w:rsidRDefault="00C046F6" w:rsidP="00E4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AE19" w14:textId="0AC90ADF" w:rsidR="00E46052" w:rsidRPr="000303C1" w:rsidRDefault="000303C1" w:rsidP="008B2B14">
    <w:pPr>
      <w:tabs>
        <w:tab w:val="left" w:pos="567"/>
        <w:tab w:val="left" w:pos="6674"/>
      </w:tabs>
      <w:rPr>
        <w:color w:val="074F6A" w:themeColor="accent4" w:themeShade="80"/>
      </w:rPr>
    </w:pPr>
    <w:r w:rsidRPr="000303C1">
      <w:rPr>
        <w:color w:val="074F6A" w:themeColor="accent4" w:themeShade="80"/>
      </w:rPr>
      <w:fldChar w:fldCharType="begin"/>
    </w:r>
    <w:r w:rsidRPr="000303C1">
      <w:rPr>
        <w:color w:val="074F6A" w:themeColor="accent4" w:themeShade="80"/>
      </w:rPr>
      <w:instrText xml:space="preserve"> TIME \@ "d. MMMM yyyy" </w:instrText>
    </w:r>
    <w:r w:rsidRPr="000303C1">
      <w:rPr>
        <w:color w:val="074F6A" w:themeColor="accent4" w:themeShade="80"/>
      </w:rPr>
      <w:fldChar w:fldCharType="separate"/>
    </w:r>
    <w:r w:rsidRPr="000303C1">
      <w:rPr>
        <w:noProof/>
        <w:color w:val="074F6A" w:themeColor="accent4" w:themeShade="80"/>
      </w:rPr>
      <w:t>2. november 2024</w:t>
    </w:r>
    <w:r w:rsidRPr="000303C1">
      <w:rPr>
        <w:color w:val="074F6A" w:themeColor="accent4" w:themeShade="8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31A41"/>
    <w:multiLevelType w:val="hybridMultilevel"/>
    <w:tmpl w:val="357AE4B6"/>
    <w:lvl w:ilvl="0" w:tplc="D912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27E86"/>
    <w:multiLevelType w:val="hybridMultilevel"/>
    <w:tmpl w:val="47D0734E"/>
    <w:lvl w:ilvl="0" w:tplc="680E7C08">
      <w:start w:val="1"/>
      <w:numFmt w:val="bullet"/>
      <w:lvlText w:val=""/>
      <w:lvlJc w:val="left"/>
      <w:pPr>
        <w:ind w:left="143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7B3038EF"/>
    <w:multiLevelType w:val="hybridMultilevel"/>
    <w:tmpl w:val="BD2CC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78011">
    <w:abstractNumId w:val="0"/>
  </w:num>
  <w:num w:numId="2" w16cid:durableId="1731272845">
    <w:abstractNumId w:val="2"/>
  </w:num>
  <w:num w:numId="3" w16cid:durableId="96122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1"/>
    <w:rsid w:val="000303C1"/>
    <w:rsid w:val="000A44EB"/>
    <w:rsid w:val="000E1713"/>
    <w:rsid w:val="00122731"/>
    <w:rsid w:val="00145EB2"/>
    <w:rsid w:val="001664C2"/>
    <w:rsid w:val="0022277F"/>
    <w:rsid w:val="00222F29"/>
    <w:rsid w:val="00395773"/>
    <w:rsid w:val="0048306F"/>
    <w:rsid w:val="0064184F"/>
    <w:rsid w:val="006B31B2"/>
    <w:rsid w:val="007B6100"/>
    <w:rsid w:val="007F35A2"/>
    <w:rsid w:val="008420D8"/>
    <w:rsid w:val="008B2B14"/>
    <w:rsid w:val="00964CAD"/>
    <w:rsid w:val="009A017F"/>
    <w:rsid w:val="00A14CEB"/>
    <w:rsid w:val="00B62811"/>
    <w:rsid w:val="00C046F6"/>
    <w:rsid w:val="00C50D3A"/>
    <w:rsid w:val="00CE0042"/>
    <w:rsid w:val="00D22E11"/>
    <w:rsid w:val="00D916BF"/>
    <w:rsid w:val="00DE18F7"/>
    <w:rsid w:val="00DF762F"/>
    <w:rsid w:val="00E46052"/>
    <w:rsid w:val="00E942BA"/>
    <w:rsid w:val="00EE2DFB"/>
    <w:rsid w:val="00F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C980C"/>
  <w15:chartTrackingRefBased/>
  <w15:docId w15:val="{E31DA36D-194A-452F-92B3-EBA9D3B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Verdana"/>
        <w:color w:val="0A2F41" w:themeColor="accent1" w:themeShade="80"/>
        <w:kern w:val="2"/>
        <w:lang w:val="da-DK" w:eastAsia="en-US" w:bidi="ar-SA"/>
        <w14:ligatures w14:val="standardContextual"/>
      </w:rPr>
    </w:rPrDefault>
    <w:pPrDefault>
      <w:pPr>
        <w:spacing w:after="120" w:line="300" w:lineRule="auto"/>
        <w:ind w:left="340" w:hanging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31"/>
    <w:pPr>
      <w:spacing w:after="60"/>
      <w:ind w:left="0" w:firstLine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4CAD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0070C0"/>
      <w:sz w:val="24"/>
      <w:szCs w:val="40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4CEB"/>
    <w:pPr>
      <w:keepNext/>
      <w:keepLines/>
      <w:outlineLvl w:val="1"/>
    </w:pPr>
    <w:rPr>
      <w:rFonts w:eastAsiaTheme="majorEastAsia" w:cstheme="majorBidi"/>
      <w:color w:val="0F4761" w:themeColor="accent1" w:themeShade="BF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2E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2E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2E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2E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2E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2E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2E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4CAD"/>
    <w:rPr>
      <w:rFonts w:eastAsiaTheme="majorEastAsia" w:cstheme="majorBidi"/>
      <w:b/>
      <w:color w:val="0070C0"/>
      <w:sz w:val="24"/>
      <w:szCs w:val="4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14CEB"/>
    <w:rPr>
      <w:rFonts w:eastAsiaTheme="majorEastAsia" w:cstheme="majorBidi"/>
      <w:color w:val="0F4761" w:themeColor="accent1" w:themeShade="BF"/>
      <w:sz w:val="20"/>
      <w:szCs w:val="26"/>
      <w:lang w:eastAsia="da-DK"/>
    </w:rPr>
  </w:style>
  <w:style w:type="paragraph" w:styleId="Ingenafstand">
    <w:name w:val="No Spacing"/>
    <w:uiPriority w:val="1"/>
    <w:qFormat/>
    <w:rsid w:val="00A14CEB"/>
    <w:rPr>
      <w:rFonts w:cs="Times New Roman"/>
      <w:i/>
      <w:color w:val="071320" w:themeColor="text2" w:themeShade="80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2E1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2E1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2E1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2E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2E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2E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2E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2E1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2E1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2E1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2E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2E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2E1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2E1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2E1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2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2E1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2E1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E4605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46052"/>
  </w:style>
  <w:style w:type="paragraph" w:styleId="Sidefod">
    <w:name w:val="footer"/>
    <w:basedOn w:val="Normal"/>
    <w:link w:val="SidefodTegn"/>
    <w:uiPriority w:val="99"/>
    <w:unhideWhenUsed/>
    <w:rsid w:val="00E4605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46052"/>
  </w:style>
  <w:style w:type="character" w:styleId="Hyperlink">
    <w:name w:val="Hyperlink"/>
    <w:basedOn w:val="Standardskrifttypeiafsnit"/>
    <w:uiPriority w:val="99"/>
    <w:unhideWhenUsed/>
    <w:rsid w:val="00DF762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F7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ille.koelholt.langkilde@rsyd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Heldgaard</dc:creator>
  <cp:keywords/>
  <dc:description/>
  <cp:lastModifiedBy>Helene Heldgaard</cp:lastModifiedBy>
  <cp:revision>4</cp:revision>
  <dcterms:created xsi:type="dcterms:W3CDTF">2024-11-02T05:38:00Z</dcterms:created>
  <dcterms:modified xsi:type="dcterms:W3CDTF">2024-11-02T16:04:00Z</dcterms:modified>
</cp:coreProperties>
</file>